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F0F7" w14:textId="77777777" w:rsidR="00C1593F" w:rsidRPr="00C1593F" w:rsidRDefault="00C1593F" w:rsidP="00C1593F">
      <w:pPr>
        <w:pStyle w:val="Heading1"/>
      </w:pPr>
      <w:bookmarkStart w:id="0" w:name="str_1"/>
      <w:bookmarkEnd w:id="0"/>
      <w:r w:rsidRPr="00C1593F">
        <w:t>PRAVILNIK</w:t>
      </w:r>
    </w:p>
    <w:p w14:paraId="1EB90EEC" w14:textId="77777777" w:rsidR="00C1593F" w:rsidRPr="00C1593F" w:rsidRDefault="00C1593F" w:rsidP="00C1593F">
      <w:pPr>
        <w:pStyle w:val="Heading1"/>
      </w:pPr>
      <w:r w:rsidRPr="00C1593F">
        <w:t>O POSTUPKU PREGLEDA I PROVERE OPREME ZA RAD I ISPITIVANJA USLOVA RADNE OKOLINE</w:t>
      </w:r>
    </w:p>
    <w:p w14:paraId="658F482E" w14:textId="3C7E2962" w:rsidR="00C1593F" w:rsidRPr="00C1593F" w:rsidRDefault="00C1593F" w:rsidP="00C1593F">
      <w:pPr>
        <w:pStyle w:val="Heading2"/>
      </w:pPr>
      <w:r w:rsidRPr="00C1593F">
        <w:t>("Sl. glasnik RS", br. 15/2023)</w:t>
      </w:r>
    </w:p>
    <w:p w14:paraId="61965D3B" w14:textId="77777777" w:rsidR="000E5076" w:rsidRPr="000E5076" w:rsidRDefault="000E5076" w:rsidP="000E5076">
      <w:pPr>
        <w:spacing w:before="240" w:after="240" w:line="240" w:lineRule="auto"/>
        <w:jc w:val="center"/>
        <w:rPr>
          <w:rFonts w:ascii="Arial" w:eastAsia="Times New Roman" w:hAnsi="Arial" w:cs="Arial"/>
          <w:b/>
          <w:bCs/>
          <w:i/>
          <w:iCs/>
          <w:sz w:val="24"/>
          <w:szCs w:val="24"/>
          <w:lang w:val="en-US"/>
        </w:rPr>
      </w:pPr>
      <w:r w:rsidRPr="000E5076">
        <w:rPr>
          <w:rFonts w:ascii="Arial" w:eastAsia="Times New Roman" w:hAnsi="Arial" w:cs="Arial"/>
          <w:b/>
          <w:bCs/>
          <w:i/>
          <w:iCs/>
          <w:sz w:val="24"/>
          <w:szCs w:val="24"/>
          <w:lang w:val="en-US"/>
        </w:rPr>
        <w:t xml:space="preserve">1. Uvodna odredba </w:t>
      </w:r>
    </w:p>
    <w:p w14:paraId="60839984"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1" w:name="str_2"/>
      <w:bookmarkEnd w:id="1"/>
      <w:r w:rsidRPr="000E5076">
        <w:rPr>
          <w:rFonts w:ascii="Arial" w:eastAsia="Times New Roman" w:hAnsi="Arial" w:cs="Arial"/>
          <w:b/>
          <w:bCs/>
          <w:sz w:val="24"/>
          <w:szCs w:val="24"/>
          <w:lang w:val="en-US"/>
        </w:rPr>
        <w:t xml:space="preserve">Sadržina pravilnika </w:t>
      </w:r>
    </w:p>
    <w:p w14:paraId="33A54B2C"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2" w:name="clan_1"/>
      <w:bookmarkEnd w:id="2"/>
      <w:r w:rsidRPr="000E5076">
        <w:rPr>
          <w:rFonts w:ascii="Arial" w:eastAsia="Times New Roman" w:hAnsi="Arial" w:cs="Arial"/>
          <w:b/>
          <w:bCs/>
          <w:sz w:val="24"/>
          <w:szCs w:val="24"/>
          <w:lang w:val="en-US"/>
        </w:rPr>
        <w:t xml:space="preserve">Član 1 </w:t>
      </w:r>
      <w:bookmarkStart w:id="3" w:name="_GoBack"/>
      <w:bookmarkEnd w:id="3"/>
    </w:p>
    <w:p w14:paraId="6741B83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Ovim pravilnikom propisuju se postupak i rokovi preventivnih i periodičnih pregleda i provere opreme za rad, kao i preventivnih i periodičnih ispitivanja uslova radne okoline, odnosno hemijskih, bioloških i fizičkih štetnosti (osim jonizujućih zračenja), mikroklime i osvetljenosti.</w:t>
      </w:r>
      <w:proofErr w:type="gramEnd"/>
      <w:r w:rsidRPr="000E5076">
        <w:rPr>
          <w:rFonts w:ascii="Arial" w:eastAsia="Times New Roman" w:hAnsi="Arial" w:cs="Arial"/>
          <w:lang w:val="en-US"/>
        </w:rPr>
        <w:t xml:space="preserve"> </w:t>
      </w:r>
    </w:p>
    <w:p w14:paraId="5F45F385" w14:textId="77777777" w:rsidR="000E5076" w:rsidRPr="000E5076" w:rsidRDefault="000E5076" w:rsidP="000E5076">
      <w:pPr>
        <w:spacing w:before="240" w:after="240" w:line="240" w:lineRule="auto"/>
        <w:jc w:val="center"/>
        <w:rPr>
          <w:rFonts w:ascii="Arial" w:eastAsia="Times New Roman" w:hAnsi="Arial" w:cs="Arial"/>
          <w:b/>
          <w:bCs/>
          <w:i/>
          <w:iCs/>
          <w:sz w:val="24"/>
          <w:szCs w:val="24"/>
          <w:lang w:val="en-US"/>
        </w:rPr>
      </w:pPr>
      <w:bookmarkStart w:id="4" w:name="str_3"/>
      <w:bookmarkEnd w:id="4"/>
      <w:r w:rsidRPr="000E5076">
        <w:rPr>
          <w:rFonts w:ascii="Arial" w:eastAsia="Times New Roman" w:hAnsi="Arial" w:cs="Arial"/>
          <w:b/>
          <w:bCs/>
          <w:i/>
          <w:iCs/>
          <w:sz w:val="24"/>
          <w:szCs w:val="24"/>
          <w:lang w:val="en-US"/>
        </w:rPr>
        <w:t xml:space="preserve">2. Pregledi i provere opreme za rad </w:t>
      </w:r>
    </w:p>
    <w:p w14:paraId="199C1CB8"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5" w:name="str_4"/>
      <w:bookmarkEnd w:id="5"/>
      <w:r w:rsidRPr="000E5076">
        <w:rPr>
          <w:rFonts w:ascii="Arial" w:eastAsia="Times New Roman" w:hAnsi="Arial" w:cs="Arial"/>
          <w:b/>
          <w:bCs/>
          <w:sz w:val="24"/>
          <w:szCs w:val="24"/>
          <w:lang w:val="en-US"/>
        </w:rPr>
        <w:t xml:space="preserve">Predmet preventivnih i periodičnih pregleda i provere opreme za rad </w:t>
      </w:r>
    </w:p>
    <w:p w14:paraId="15068BCC"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6" w:name="clan_2"/>
      <w:bookmarkEnd w:id="6"/>
      <w:r w:rsidRPr="000E5076">
        <w:rPr>
          <w:rFonts w:ascii="Arial" w:eastAsia="Times New Roman" w:hAnsi="Arial" w:cs="Arial"/>
          <w:b/>
          <w:bCs/>
          <w:sz w:val="24"/>
          <w:szCs w:val="24"/>
          <w:lang w:val="en-US"/>
        </w:rPr>
        <w:t xml:space="preserve">Član 2 </w:t>
      </w:r>
    </w:p>
    <w:p w14:paraId="372DD97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Preventivnim i periodičnim pregledima i proverama opreme za rad proverava se i utvrđuje da li su na opremi za rad, propisanoj ovim pravilnikom, koja se koristi u procesu rada, primenjene mere bezbednosti i zdravlja na radu utvrđene propisima u oblasti bezbednosti i zdravlja na radu, tehničkim propisima, standardima i uputstvima proizvođača. </w:t>
      </w:r>
    </w:p>
    <w:p w14:paraId="74FD7C14"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7" w:name="str_5"/>
      <w:bookmarkEnd w:id="7"/>
      <w:r w:rsidRPr="000E5076">
        <w:rPr>
          <w:rFonts w:ascii="Arial" w:eastAsia="Times New Roman" w:hAnsi="Arial" w:cs="Arial"/>
          <w:b/>
          <w:bCs/>
          <w:sz w:val="24"/>
          <w:szCs w:val="24"/>
          <w:lang w:val="en-US"/>
        </w:rPr>
        <w:t xml:space="preserve">Oprema za rad koja podleže preventivnim i periodičnim pregledima i proverama </w:t>
      </w:r>
    </w:p>
    <w:p w14:paraId="3B8E0C25"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8" w:name="clan_3"/>
      <w:bookmarkEnd w:id="8"/>
      <w:r w:rsidRPr="000E5076">
        <w:rPr>
          <w:rFonts w:ascii="Arial" w:eastAsia="Times New Roman" w:hAnsi="Arial" w:cs="Arial"/>
          <w:b/>
          <w:bCs/>
          <w:sz w:val="24"/>
          <w:szCs w:val="24"/>
          <w:lang w:val="en-US"/>
        </w:rPr>
        <w:t xml:space="preserve">Član 3 </w:t>
      </w:r>
    </w:p>
    <w:p w14:paraId="5374AB1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Oprema za rad koja podleže preventivnim i periodičnim pregledima i proverama, u smislu ovog pravilnika, jeste: </w:t>
      </w:r>
    </w:p>
    <w:p w14:paraId="3DD4DF1C"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 dizalice i uređaji bez obzira na nosivost, na mehanizovani ili ručni pogon, koji služe za dizanje, spuštanje i prenošenje tereta pomoću čeličnog ili drugog užeta, lanca, hidrauličnog sistema i dr.; </w:t>
      </w:r>
    </w:p>
    <w:p w14:paraId="2A8006C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2) </w:t>
      </w:r>
      <w:proofErr w:type="gramStart"/>
      <w:r w:rsidRPr="000E5076">
        <w:rPr>
          <w:rFonts w:ascii="Arial" w:eastAsia="Times New Roman" w:hAnsi="Arial" w:cs="Arial"/>
          <w:lang w:val="en-US"/>
        </w:rPr>
        <w:t>podizna</w:t>
      </w:r>
      <w:proofErr w:type="gramEnd"/>
      <w:r w:rsidRPr="000E5076">
        <w:rPr>
          <w:rFonts w:ascii="Arial" w:eastAsia="Times New Roman" w:hAnsi="Arial" w:cs="Arial"/>
          <w:lang w:val="en-US"/>
        </w:rPr>
        <w:t xml:space="preserve"> platforma na mehanizovani pogon koja, pomoću ugrađene platforme ili korpe, služi za dizanje i spuštanje zaposlenih radi obavljanja radnih operacija; </w:t>
      </w:r>
    </w:p>
    <w:p w14:paraId="0C9085F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3) </w:t>
      </w:r>
      <w:proofErr w:type="gramStart"/>
      <w:r w:rsidRPr="000E5076">
        <w:rPr>
          <w:rFonts w:ascii="Arial" w:eastAsia="Times New Roman" w:hAnsi="Arial" w:cs="Arial"/>
          <w:lang w:val="en-US"/>
        </w:rPr>
        <w:t>viseća</w:t>
      </w:r>
      <w:proofErr w:type="gramEnd"/>
      <w:r w:rsidRPr="000E5076">
        <w:rPr>
          <w:rFonts w:ascii="Arial" w:eastAsia="Times New Roman" w:hAnsi="Arial" w:cs="Arial"/>
          <w:lang w:val="en-US"/>
        </w:rPr>
        <w:t xml:space="preserve"> skela, na mehanizovani ili ručni pogon, koja na vertikalnim površinama zgrada, na fasadama zgrada, gradilištima i u objektima namenjenim za radne i pomoćne prostorije služi za dizanje i spuštanje zaposlenih i materijala, zajedno sa sistemom vezivanja zaposlenih u cilju sprečavanja pada sa visine; </w:t>
      </w:r>
    </w:p>
    <w:p w14:paraId="1F710D42"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lastRenderedPageBreak/>
        <w:t xml:space="preserve">4) </w:t>
      </w:r>
      <w:proofErr w:type="gramStart"/>
      <w:r w:rsidRPr="000E5076">
        <w:rPr>
          <w:rFonts w:ascii="Arial" w:eastAsia="Times New Roman" w:hAnsi="Arial" w:cs="Arial"/>
          <w:lang w:val="en-US"/>
        </w:rPr>
        <w:t>samohodno</w:t>
      </w:r>
      <w:proofErr w:type="gramEnd"/>
      <w:r w:rsidRPr="000E5076">
        <w:rPr>
          <w:rFonts w:ascii="Arial" w:eastAsia="Times New Roman" w:hAnsi="Arial" w:cs="Arial"/>
          <w:lang w:val="en-US"/>
        </w:rPr>
        <w:t xml:space="preserve"> vozilo, na mehanizovani pogon, koje se koristi za unutrašnji transport - vuču, potiskivanje, dizanje, spuštanje i prenošenje tereta; </w:t>
      </w:r>
    </w:p>
    <w:p w14:paraId="4F16685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5) </w:t>
      </w:r>
      <w:proofErr w:type="gramStart"/>
      <w:r w:rsidRPr="000E5076">
        <w:rPr>
          <w:rFonts w:ascii="Arial" w:eastAsia="Times New Roman" w:hAnsi="Arial" w:cs="Arial"/>
          <w:lang w:val="en-US"/>
        </w:rPr>
        <w:t>građevinska</w:t>
      </w:r>
      <w:proofErr w:type="gramEnd"/>
      <w:r w:rsidRPr="000E5076">
        <w:rPr>
          <w:rFonts w:ascii="Arial" w:eastAsia="Times New Roman" w:hAnsi="Arial" w:cs="Arial"/>
          <w:lang w:val="en-US"/>
        </w:rPr>
        <w:t xml:space="preserve"> oprema, na mehanizovani pogon, koja se koristi za unutrašnji transport - vuču, potiskivanje, dizanje, spuštanje, prenošenje, sabijanje, razastiranje, podbušivanje materijala i tereta; </w:t>
      </w:r>
    </w:p>
    <w:p w14:paraId="29AE3A8F"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6) </w:t>
      </w:r>
      <w:proofErr w:type="gramStart"/>
      <w:r w:rsidRPr="000E5076">
        <w:rPr>
          <w:rFonts w:ascii="Arial" w:eastAsia="Times New Roman" w:hAnsi="Arial" w:cs="Arial"/>
          <w:lang w:val="en-US"/>
        </w:rPr>
        <w:t>uređaji</w:t>
      </w:r>
      <w:proofErr w:type="gramEnd"/>
      <w:r w:rsidRPr="000E5076">
        <w:rPr>
          <w:rFonts w:ascii="Arial" w:eastAsia="Times New Roman" w:hAnsi="Arial" w:cs="Arial"/>
          <w:lang w:val="en-US"/>
        </w:rPr>
        <w:t xml:space="preserve"> neprekidnog transporta (transporteri) za prenos tereta; </w:t>
      </w:r>
    </w:p>
    <w:p w14:paraId="1C094F1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7) </w:t>
      </w:r>
      <w:proofErr w:type="gramStart"/>
      <w:r w:rsidRPr="000E5076">
        <w:rPr>
          <w:rFonts w:ascii="Arial" w:eastAsia="Times New Roman" w:hAnsi="Arial" w:cs="Arial"/>
          <w:lang w:val="en-US"/>
        </w:rPr>
        <w:t>presa</w:t>
      </w:r>
      <w:proofErr w:type="gramEnd"/>
      <w:r w:rsidRPr="000E5076">
        <w:rPr>
          <w:rFonts w:ascii="Arial" w:eastAsia="Times New Roman" w:hAnsi="Arial" w:cs="Arial"/>
          <w:lang w:val="en-US"/>
        </w:rPr>
        <w:t xml:space="preserve">, makaze, nož i valjak, na mehanizovani pogon koji su fiksno postavljeni za sečenje, presovanje, savijanje i izvlačenje materijala, a u koje se materijal za obradu ulaže ili vadi ručno; </w:t>
      </w:r>
    </w:p>
    <w:p w14:paraId="2C2B5E8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8) </w:t>
      </w:r>
      <w:proofErr w:type="gramStart"/>
      <w:r w:rsidRPr="000E5076">
        <w:rPr>
          <w:rFonts w:ascii="Arial" w:eastAsia="Times New Roman" w:hAnsi="Arial" w:cs="Arial"/>
          <w:lang w:val="en-US"/>
        </w:rPr>
        <w:t>oprema</w:t>
      </w:r>
      <w:proofErr w:type="gramEnd"/>
      <w:r w:rsidRPr="000E5076">
        <w:rPr>
          <w:rFonts w:ascii="Arial" w:eastAsia="Times New Roman" w:hAnsi="Arial" w:cs="Arial"/>
          <w:lang w:val="en-US"/>
        </w:rPr>
        <w:t xml:space="preserve"> za preradu i obradu metala, drveta, plastičnih i sličnih materijala, na mehanizovani pogon, koja je privremeno ili na duži vremenski period postavljena i/ili oslonjena, u koju se materijal za obradu ulaže ili vadi ručno; </w:t>
      </w:r>
    </w:p>
    <w:p w14:paraId="16D7081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9) </w:t>
      </w:r>
      <w:proofErr w:type="gramStart"/>
      <w:r w:rsidRPr="000E5076">
        <w:rPr>
          <w:rFonts w:ascii="Arial" w:eastAsia="Times New Roman" w:hAnsi="Arial" w:cs="Arial"/>
          <w:lang w:val="en-US"/>
        </w:rPr>
        <w:t>uređaji</w:t>
      </w:r>
      <w:proofErr w:type="gramEnd"/>
      <w:r w:rsidRPr="000E5076">
        <w:rPr>
          <w:rFonts w:ascii="Arial" w:eastAsia="Times New Roman" w:hAnsi="Arial" w:cs="Arial"/>
          <w:lang w:val="en-US"/>
        </w:rPr>
        <w:t xml:space="preserve"> u kojima se nanose i suše premazna sredstva čije komponente u dodiru sa vazduhom obrazuju zapaljive i eksplozivne smeše, isparenja i hemijske štetnosti opasne po zdravlje zaposlenih; </w:t>
      </w:r>
    </w:p>
    <w:p w14:paraId="525EFF8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10) </w:t>
      </w:r>
      <w:proofErr w:type="gramStart"/>
      <w:r w:rsidRPr="000E5076">
        <w:rPr>
          <w:rFonts w:ascii="Arial" w:eastAsia="Times New Roman" w:hAnsi="Arial" w:cs="Arial"/>
          <w:lang w:val="en-US"/>
        </w:rPr>
        <w:t>oprema</w:t>
      </w:r>
      <w:proofErr w:type="gramEnd"/>
      <w:r w:rsidRPr="000E5076">
        <w:rPr>
          <w:rFonts w:ascii="Arial" w:eastAsia="Times New Roman" w:hAnsi="Arial" w:cs="Arial"/>
          <w:lang w:val="en-US"/>
        </w:rPr>
        <w:t xml:space="preserve">, odnosno postrojenja za proizvodnju, punjenje, merenje i kontrolu, sa cevovodima za napajanje, razvođenje i transport eksplozivnih, otrovnih i zagušljivih fluida - gasova ili tečnosti, osim prirodnog gasa (zemni gas), u objektima koji se koriste kao radni i pomoćni prostor; </w:t>
      </w:r>
    </w:p>
    <w:p w14:paraId="217E94D9"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11) </w:t>
      </w:r>
      <w:proofErr w:type="gramStart"/>
      <w:r w:rsidRPr="000E5076">
        <w:rPr>
          <w:rFonts w:ascii="Arial" w:eastAsia="Times New Roman" w:hAnsi="Arial" w:cs="Arial"/>
          <w:lang w:val="en-US"/>
        </w:rPr>
        <w:t>protiveksplozijsko</w:t>
      </w:r>
      <w:proofErr w:type="gramEnd"/>
      <w:r w:rsidRPr="000E5076">
        <w:rPr>
          <w:rFonts w:ascii="Arial" w:eastAsia="Times New Roman" w:hAnsi="Arial" w:cs="Arial"/>
          <w:lang w:val="en-US"/>
        </w:rPr>
        <w:t xml:space="preserve"> zaštićena oprema za rad, koja se koristi u tehnološkim procesima, osim protiveksplozijski zaštićene opreme za rad čiji je pregled i provera obuhvaćen drugim propisima; </w:t>
      </w:r>
    </w:p>
    <w:p w14:paraId="10210D6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12) </w:t>
      </w:r>
      <w:proofErr w:type="gramStart"/>
      <w:r w:rsidRPr="000E5076">
        <w:rPr>
          <w:rFonts w:ascii="Arial" w:eastAsia="Times New Roman" w:hAnsi="Arial" w:cs="Arial"/>
          <w:lang w:val="en-US"/>
        </w:rPr>
        <w:t>privremena</w:t>
      </w:r>
      <w:proofErr w:type="gramEnd"/>
      <w:r w:rsidRPr="000E5076">
        <w:rPr>
          <w:rFonts w:ascii="Arial" w:eastAsia="Times New Roman" w:hAnsi="Arial" w:cs="Arial"/>
          <w:lang w:val="en-US"/>
        </w:rPr>
        <w:t xml:space="preserve"> električna instalacija sa uređajima, opremom i priborom, postavljena za vreme izgradnje građevinskih objekata ili izvođenja drugih radova; </w:t>
      </w:r>
    </w:p>
    <w:p w14:paraId="5F0B96E2"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13) </w:t>
      </w:r>
      <w:proofErr w:type="gramStart"/>
      <w:r w:rsidRPr="000E5076">
        <w:rPr>
          <w:rFonts w:ascii="Arial" w:eastAsia="Times New Roman" w:hAnsi="Arial" w:cs="Arial"/>
          <w:lang w:val="en-US"/>
        </w:rPr>
        <w:t>tehnološke</w:t>
      </w:r>
      <w:proofErr w:type="gramEnd"/>
      <w:r w:rsidRPr="000E5076">
        <w:rPr>
          <w:rFonts w:ascii="Arial" w:eastAsia="Times New Roman" w:hAnsi="Arial" w:cs="Arial"/>
          <w:lang w:val="en-US"/>
        </w:rPr>
        <w:t xml:space="preserve"> linije i druga kombinovana oprema za rad koja predstavlja funkcionalnu tehnološku celinu, a sadrži neki od tipova opreme za rad iz tač. </w:t>
      </w:r>
      <w:proofErr w:type="gramStart"/>
      <w:r w:rsidRPr="000E5076">
        <w:rPr>
          <w:rFonts w:ascii="Arial" w:eastAsia="Times New Roman" w:hAnsi="Arial" w:cs="Arial"/>
          <w:lang w:val="en-US"/>
        </w:rPr>
        <w:t>od</w:t>
      </w:r>
      <w:proofErr w:type="gramEnd"/>
      <w:r w:rsidRPr="000E5076">
        <w:rPr>
          <w:rFonts w:ascii="Arial" w:eastAsia="Times New Roman" w:hAnsi="Arial" w:cs="Arial"/>
          <w:lang w:val="en-US"/>
        </w:rPr>
        <w:t xml:space="preserve"> 1) do 12) ovog člana, pri čemu se pregleda i proverava kao jedinstveno postrojenje; </w:t>
      </w:r>
    </w:p>
    <w:p w14:paraId="5AA848F9"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14) </w:t>
      </w:r>
      <w:proofErr w:type="gramStart"/>
      <w:r w:rsidRPr="000E5076">
        <w:rPr>
          <w:rFonts w:ascii="Arial" w:eastAsia="Times New Roman" w:hAnsi="Arial" w:cs="Arial"/>
          <w:lang w:val="en-US"/>
        </w:rPr>
        <w:t>ostala</w:t>
      </w:r>
      <w:proofErr w:type="gramEnd"/>
      <w:r w:rsidRPr="000E5076">
        <w:rPr>
          <w:rFonts w:ascii="Arial" w:eastAsia="Times New Roman" w:hAnsi="Arial" w:cs="Arial"/>
          <w:lang w:val="en-US"/>
        </w:rPr>
        <w:t xml:space="preserve"> oprema za rad (mašine, uređaji, postrojenja, instalacije i alati) za koju je poslodavac aktom o proceni rizika utvrdio da se na njoj vrše preventivni i periodični pregledi i provere. </w:t>
      </w:r>
    </w:p>
    <w:p w14:paraId="05044F61"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9" w:name="str_6"/>
      <w:bookmarkEnd w:id="9"/>
      <w:r w:rsidRPr="000E5076">
        <w:rPr>
          <w:rFonts w:ascii="Arial" w:eastAsia="Times New Roman" w:hAnsi="Arial" w:cs="Arial"/>
          <w:b/>
          <w:bCs/>
          <w:sz w:val="24"/>
          <w:szCs w:val="24"/>
          <w:lang w:val="en-US"/>
        </w:rPr>
        <w:t xml:space="preserve">Vršilac preventivnih i periodičnih pregleda i provere opreme za rad </w:t>
      </w:r>
    </w:p>
    <w:p w14:paraId="1165E454"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10" w:name="clan_4"/>
      <w:bookmarkEnd w:id="10"/>
      <w:r w:rsidRPr="000E5076">
        <w:rPr>
          <w:rFonts w:ascii="Arial" w:eastAsia="Times New Roman" w:hAnsi="Arial" w:cs="Arial"/>
          <w:b/>
          <w:bCs/>
          <w:sz w:val="24"/>
          <w:szCs w:val="24"/>
          <w:lang w:val="en-US"/>
        </w:rPr>
        <w:t xml:space="preserve">Član 4 </w:t>
      </w:r>
    </w:p>
    <w:p w14:paraId="0CF524D0"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Preglede i provere opreme za rad vrši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za obavljanje poslova pregleda i provere opreme za rad, koje poseduje odgovarajuće instrumente i uređaje za obavljanje pregleda i provere, navedene sa tehničkim karakteristikama u prihvaćenoj metodologiji. </w:t>
      </w:r>
    </w:p>
    <w:p w14:paraId="3391FF2D"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11" w:name="str_7"/>
      <w:bookmarkEnd w:id="11"/>
      <w:r w:rsidRPr="000E5076">
        <w:rPr>
          <w:rFonts w:ascii="Arial" w:eastAsia="Times New Roman" w:hAnsi="Arial" w:cs="Arial"/>
          <w:b/>
          <w:bCs/>
          <w:sz w:val="24"/>
          <w:szCs w:val="24"/>
          <w:lang w:val="en-US"/>
        </w:rPr>
        <w:t xml:space="preserve">Stručni nalaz </w:t>
      </w:r>
    </w:p>
    <w:p w14:paraId="02F7435C"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12" w:name="clan_5"/>
      <w:bookmarkEnd w:id="12"/>
      <w:r w:rsidRPr="000E5076">
        <w:rPr>
          <w:rFonts w:ascii="Arial" w:eastAsia="Times New Roman" w:hAnsi="Arial" w:cs="Arial"/>
          <w:b/>
          <w:bCs/>
          <w:sz w:val="24"/>
          <w:szCs w:val="24"/>
          <w:lang w:val="en-US"/>
        </w:rPr>
        <w:t xml:space="preserve">Član 5 </w:t>
      </w:r>
    </w:p>
    <w:p w14:paraId="62DFC40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lastRenderedPageBreak/>
        <w:t xml:space="preserve">O izvršenom pregledu i proveri opreme za rad izdaje se stručni nalaz korisniku opreme za rad, najkasnije u roku </w:t>
      </w:r>
      <w:proofErr w:type="gramStart"/>
      <w:r w:rsidRPr="000E5076">
        <w:rPr>
          <w:rFonts w:ascii="Arial" w:eastAsia="Times New Roman" w:hAnsi="Arial" w:cs="Arial"/>
          <w:lang w:val="en-US"/>
        </w:rPr>
        <w:t>od</w:t>
      </w:r>
      <w:proofErr w:type="gramEnd"/>
      <w:r w:rsidRPr="000E5076">
        <w:rPr>
          <w:rFonts w:ascii="Arial" w:eastAsia="Times New Roman" w:hAnsi="Arial" w:cs="Arial"/>
          <w:lang w:val="en-US"/>
        </w:rPr>
        <w:t xml:space="preserve"> 30 dana od dana obavljenog pregleda i provere opreme za rad. </w:t>
      </w:r>
    </w:p>
    <w:p w14:paraId="3D6F8BA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Uz stručni nalaz pravno lice koje je obavilo preglede i provere opreme za rad prilaže kopiju licence tog pravnog lica i odgovornog lica koje je potpisalo stručni nalaz.</w:t>
      </w:r>
      <w:proofErr w:type="gramEnd"/>
      <w:r w:rsidRPr="000E5076">
        <w:rPr>
          <w:rFonts w:ascii="Arial" w:eastAsia="Times New Roman" w:hAnsi="Arial" w:cs="Arial"/>
          <w:lang w:val="en-US"/>
        </w:rPr>
        <w:t xml:space="preserve"> </w:t>
      </w:r>
    </w:p>
    <w:p w14:paraId="7B4D20A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Zaključak stručnog nalaza potpisuje odgovorno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w:t>
      </w:r>
    </w:p>
    <w:p w14:paraId="58EA1C67"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Stručni nalaz potpisuje odgovorno lice u pravnom licu.</w:t>
      </w:r>
      <w:proofErr w:type="gramEnd"/>
      <w:r w:rsidRPr="000E5076">
        <w:rPr>
          <w:rFonts w:ascii="Arial" w:eastAsia="Times New Roman" w:hAnsi="Arial" w:cs="Arial"/>
          <w:lang w:val="en-US"/>
        </w:rPr>
        <w:t xml:space="preserve"> </w:t>
      </w:r>
    </w:p>
    <w:p w14:paraId="285079C1"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Poslodavac u skladu sa Zakonom o bezbednosti i zdravlju na radu pravnom licu sa licencom stavlja na raspolaganje neophodnu dokumentaciju i obezbeđuje sve uslove za nesmetan i bezbedan rad (uputstvo za upotrebu i bezbedan rad, ažurnu skicu položaja opreme za rad u prostoru, bezbedan pristup opremi za rad, prisustvo rukovaoca, po potrebi probni teret i sl.). </w:t>
      </w:r>
    </w:p>
    <w:p w14:paraId="325BAEE4"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13" w:name="str_8"/>
      <w:bookmarkEnd w:id="13"/>
      <w:r w:rsidRPr="000E5076">
        <w:rPr>
          <w:rFonts w:ascii="Arial" w:eastAsia="Times New Roman" w:hAnsi="Arial" w:cs="Arial"/>
          <w:b/>
          <w:bCs/>
          <w:sz w:val="24"/>
          <w:szCs w:val="24"/>
          <w:lang w:val="en-US"/>
        </w:rPr>
        <w:t xml:space="preserve">Sadržina stručnog nalaza </w:t>
      </w:r>
    </w:p>
    <w:p w14:paraId="02512923"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14" w:name="clan_6"/>
      <w:bookmarkEnd w:id="14"/>
      <w:r w:rsidRPr="000E5076">
        <w:rPr>
          <w:rFonts w:ascii="Arial" w:eastAsia="Times New Roman" w:hAnsi="Arial" w:cs="Arial"/>
          <w:b/>
          <w:bCs/>
          <w:sz w:val="24"/>
          <w:szCs w:val="24"/>
          <w:lang w:val="en-US"/>
        </w:rPr>
        <w:t xml:space="preserve">Član 6 </w:t>
      </w:r>
    </w:p>
    <w:p w14:paraId="7EA3E20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Stručni nalaz, obavezno, sadrži: </w:t>
      </w:r>
    </w:p>
    <w:p w14:paraId="702411B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 </w:t>
      </w:r>
      <w:proofErr w:type="gramStart"/>
      <w:r w:rsidRPr="000E5076">
        <w:rPr>
          <w:rFonts w:ascii="Arial" w:eastAsia="Times New Roman" w:hAnsi="Arial" w:cs="Arial"/>
          <w:lang w:val="en-US"/>
        </w:rPr>
        <w:t>poslovno</w:t>
      </w:r>
      <w:proofErr w:type="gramEnd"/>
      <w:r w:rsidRPr="000E5076">
        <w:rPr>
          <w:rFonts w:ascii="Arial" w:eastAsia="Times New Roman" w:hAnsi="Arial" w:cs="Arial"/>
          <w:lang w:val="en-US"/>
        </w:rPr>
        <w:t xml:space="preserve"> ime i sedište pravnog lica sa licencom koje je obavilo preglede i provere i izdalo stručni nalaz; </w:t>
      </w:r>
    </w:p>
    <w:p w14:paraId="32C8C07F"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2) </w:t>
      </w:r>
      <w:proofErr w:type="gramStart"/>
      <w:r w:rsidRPr="000E5076">
        <w:rPr>
          <w:rFonts w:ascii="Arial" w:eastAsia="Times New Roman" w:hAnsi="Arial" w:cs="Arial"/>
          <w:lang w:val="en-US"/>
        </w:rPr>
        <w:t>broj</w:t>
      </w:r>
      <w:proofErr w:type="gramEnd"/>
      <w:r w:rsidRPr="000E5076">
        <w:rPr>
          <w:rFonts w:ascii="Arial" w:eastAsia="Times New Roman" w:hAnsi="Arial" w:cs="Arial"/>
          <w:lang w:val="en-US"/>
        </w:rPr>
        <w:t xml:space="preserve"> stručnog nalaza i datum njegovog izdavanja; </w:t>
      </w:r>
    </w:p>
    <w:p w14:paraId="5A8D9D5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3) </w:t>
      </w:r>
      <w:proofErr w:type="gramStart"/>
      <w:r w:rsidRPr="000E5076">
        <w:rPr>
          <w:rFonts w:ascii="Arial" w:eastAsia="Times New Roman" w:hAnsi="Arial" w:cs="Arial"/>
          <w:lang w:val="en-US"/>
        </w:rPr>
        <w:t>poziv</w:t>
      </w:r>
      <w:proofErr w:type="gramEnd"/>
      <w:r w:rsidRPr="000E5076">
        <w:rPr>
          <w:rFonts w:ascii="Arial" w:eastAsia="Times New Roman" w:hAnsi="Arial" w:cs="Arial"/>
          <w:lang w:val="en-US"/>
        </w:rPr>
        <w:t xml:space="preserve"> na propise, odnosno akte i dokumente na osnovu kojih je utvrđena obaveza obavljanja pregleda i provere opreme za rad; </w:t>
      </w:r>
    </w:p>
    <w:p w14:paraId="05D98D8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4) </w:t>
      </w:r>
      <w:proofErr w:type="gramStart"/>
      <w:r w:rsidRPr="000E5076">
        <w:rPr>
          <w:rFonts w:ascii="Arial" w:eastAsia="Times New Roman" w:hAnsi="Arial" w:cs="Arial"/>
          <w:lang w:val="en-US"/>
        </w:rPr>
        <w:t>naziv</w:t>
      </w:r>
      <w:proofErr w:type="gramEnd"/>
      <w:r w:rsidRPr="000E5076">
        <w:rPr>
          <w:rFonts w:ascii="Arial" w:eastAsia="Times New Roman" w:hAnsi="Arial" w:cs="Arial"/>
          <w:lang w:val="en-US"/>
        </w:rPr>
        <w:t xml:space="preserve"> i sedište korisnika opreme za rad; </w:t>
      </w:r>
    </w:p>
    <w:p w14:paraId="0616A6F2"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5) </w:t>
      </w:r>
      <w:proofErr w:type="gramStart"/>
      <w:r w:rsidRPr="000E5076">
        <w:rPr>
          <w:rFonts w:ascii="Arial" w:eastAsia="Times New Roman" w:hAnsi="Arial" w:cs="Arial"/>
          <w:lang w:val="en-US"/>
        </w:rPr>
        <w:t>mesto</w:t>
      </w:r>
      <w:proofErr w:type="gramEnd"/>
      <w:r w:rsidRPr="000E5076">
        <w:rPr>
          <w:rFonts w:ascii="Arial" w:eastAsia="Times New Roman" w:hAnsi="Arial" w:cs="Arial"/>
          <w:lang w:val="en-US"/>
        </w:rPr>
        <w:t xml:space="preserve">, datum i vreme početka i završetka pregleda i provere opreme za rad; </w:t>
      </w:r>
    </w:p>
    <w:p w14:paraId="2E0F48E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6) </w:t>
      </w:r>
      <w:proofErr w:type="gramStart"/>
      <w:r w:rsidRPr="000E5076">
        <w:rPr>
          <w:rFonts w:ascii="Arial" w:eastAsia="Times New Roman" w:hAnsi="Arial" w:cs="Arial"/>
          <w:lang w:val="en-US"/>
        </w:rPr>
        <w:t>ime</w:t>
      </w:r>
      <w:proofErr w:type="gramEnd"/>
      <w:r w:rsidRPr="000E5076">
        <w:rPr>
          <w:rFonts w:ascii="Arial" w:eastAsia="Times New Roman" w:hAnsi="Arial" w:cs="Arial"/>
          <w:lang w:val="en-US"/>
        </w:rPr>
        <w:t xml:space="preserve"> i prezime odgovornog lica sa licencom za obavljanje pregleda i provere opreme za rad, koje potpisuje stručni nalaz; </w:t>
      </w:r>
    </w:p>
    <w:p w14:paraId="1B6CF8E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7) </w:t>
      </w:r>
      <w:proofErr w:type="gramStart"/>
      <w:r w:rsidRPr="000E5076">
        <w:rPr>
          <w:rFonts w:ascii="Arial" w:eastAsia="Times New Roman" w:hAnsi="Arial" w:cs="Arial"/>
          <w:lang w:val="en-US"/>
        </w:rPr>
        <w:t>ime</w:t>
      </w:r>
      <w:proofErr w:type="gramEnd"/>
      <w:r w:rsidRPr="000E5076">
        <w:rPr>
          <w:rFonts w:ascii="Arial" w:eastAsia="Times New Roman" w:hAnsi="Arial" w:cs="Arial"/>
          <w:lang w:val="en-US"/>
        </w:rPr>
        <w:t xml:space="preserve"> i prezime i stručna sprema lica koja su, u skladu sa metodologijama obavila preglede i provere opreme za rad; </w:t>
      </w:r>
    </w:p>
    <w:p w14:paraId="3E964D40"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8) </w:t>
      </w:r>
      <w:proofErr w:type="gramStart"/>
      <w:r w:rsidRPr="000E5076">
        <w:rPr>
          <w:rFonts w:ascii="Arial" w:eastAsia="Times New Roman" w:hAnsi="Arial" w:cs="Arial"/>
          <w:lang w:val="en-US"/>
        </w:rPr>
        <w:t>podatke</w:t>
      </w:r>
      <w:proofErr w:type="gramEnd"/>
      <w:r w:rsidRPr="000E5076">
        <w:rPr>
          <w:rFonts w:ascii="Arial" w:eastAsia="Times New Roman" w:hAnsi="Arial" w:cs="Arial"/>
          <w:lang w:val="en-US"/>
        </w:rPr>
        <w:t xml:space="preserve"> o opremi za rad koja je predmet pregleda i provere (bliži podaci kojima se identifikuje oprema sa opisom namene, odnosno mestom rada u prostoru - fotografija i skica sa položajem i lokacijom u prostoru, kao i o materijalima i sirovinama koji se koriste); </w:t>
      </w:r>
    </w:p>
    <w:p w14:paraId="271E7016"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9) </w:t>
      </w:r>
      <w:proofErr w:type="gramStart"/>
      <w:r w:rsidRPr="000E5076">
        <w:rPr>
          <w:rFonts w:ascii="Arial" w:eastAsia="Times New Roman" w:hAnsi="Arial" w:cs="Arial"/>
          <w:lang w:val="en-US"/>
        </w:rPr>
        <w:t>podatke</w:t>
      </w:r>
      <w:proofErr w:type="gramEnd"/>
      <w:r w:rsidRPr="000E5076">
        <w:rPr>
          <w:rFonts w:ascii="Arial" w:eastAsia="Times New Roman" w:hAnsi="Arial" w:cs="Arial"/>
          <w:lang w:val="en-US"/>
        </w:rPr>
        <w:t xml:space="preserve"> o instrumentima i uređajima koji su korišćeni u postupku pregleda i provere opreme za rad; </w:t>
      </w:r>
    </w:p>
    <w:p w14:paraId="55BEBBA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10) </w:t>
      </w:r>
      <w:proofErr w:type="gramStart"/>
      <w:r w:rsidRPr="000E5076">
        <w:rPr>
          <w:rFonts w:ascii="Arial" w:eastAsia="Times New Roman" w:hAnsi="Arial" w:cs="Arial"/>
          <w:lang w:val="en-US"/>
        </w:rPr>
        <w:t>utvrđeno</w:t>
      </w:r>
      <w:proofErr w:type="gramEnd"/>
      <w:r w:rsidRPr="000E5076">
        <w:rPr>
          <w:rFonts w:ascii="Arial" w:eastAsia="Times New Roman" w:hAnsi="Arial" w:cs="Arial"/>
          <w:lang w:val="en-US"/>
        </w:rPr>
        <w:t xml:space="preserve"> stanje sa izmerenim veličinama, odnosno vrednostima i veličinama i vrednostima karakterističnim za određene elemente provere u skladu sa metodologijama pregleda i provere opreme za rad, sa navedenim postupkom provere i proverenim deklarisanim vrednostima, kao i posebno iskazane i utvrđene nedostatke i nepravilnosti prema propisima; </w:t>
      </w:r>
    </w:p>
    <w:p w14:paraId="1132EB30"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lastRenderedPageBreak/>
        <w:t xml:space="preserve">11) </w:t>
      </w:r>
      <w:proofErr w:type="gramStart"/>
      <w:r w:rsidRPr="000E5076">
        <w:rPr>
          <w:rFonts w:ascii="Arial" w:eastAsia="Times New Roman" w:hAnsi="Arial" w:cs="Arial"/>
          <w:lang w:val="en-US"/>
        </w:rPr>
        <w:t>zaključak</w:t>
      </w:r>
      <w:proofErr w:type="gramEnd"/>
      <w:r w:rsidRPr="000E5076">
        <w:rPr>
          <w:rFonts w:ascii="Arial" w:eastAsia="Times New Roman" w:hAnsi="Arial" w:cs="Arial"/>
          <w:lang w:val="en-US"/>
        </w:rPr>
        <w:t xml:space="preserve"> da li su na pregledanoj i proverenoj opremi za rad primenjene ili nisu primenjene propisane mere za bezbednost i zdravlje na radu, odnosno da li je oprema bezbedna za upotrebu - korišćenje; </w:t>
      </w:r>
    </w:p>
    <w:p w14:paraId="6975564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12) </w:t>
      </w:r>
      <w:proofErr w:type="gramStart"/>
      <w:r w:rsidRPr="000E5076">
        <w:rPr>
          <w:rFonts w:ascii="Arial" w:eastAsia="Times New Roman" w:hAnsi="Arial" w:cs="Arial"/>
          <w:lang w:val="en-US"/>
        </w:rPr>
        <w:t>za</w:t>
      </w:r>
      <w:proofErr w:type="gramEnd"/>
      <w:r w:rsidRPr="000E5076">
        <w:rPr>
          <w:rFonts w:ascii="Arial" w:eastAsia="Times New Roman" w:hAnsi="Arial" w:cs="Arial"/>
          <w:lang w:val="en-US"/>
        </w:rPr>
        <w:t xml:space="preserve"> opremu za rad iz člana 3. </w:t>
      </w:r>
      <w:proofErr w:type="gramStart"/>
      <w:r w:rsidRPr="000E5076">
        <w:rPr>
          <w:rFonts w:ascii="Arial" w:eastAsia="Times New Roman" w:hAnsi="Arial" w:cs="Arial"/>
          <w:lang w:val="en-US"/>
        </w:rPr>
        <w:t>tačka</w:t>
      </w:r>
      <w:proofErr w:type="gramEnd"/>
      <w:r w:rsidRPr="000E5076">
        <w:rPr>
          <w:rFonts w:ascii="Arial" w:eastAsia="Times New Roman" w:hAnsi="Arial" w:cs="Arial"/>
          <w:lang w:val="en-US"/>
        </w:rPr>
        <w:t xml:space="preserve"> 13) ovog pravilnika, potrebno je navesti i priložiti kopije izveštaja o ispitivanju i drugu atestnu dokumentaciju, za uređaje koji pripadaju pregledanoj tehnološkoj liniji, čiji je pregled i provera obuhvaćen drugim propisima. </w:t>
      </w:r>
    </w:p>
    <w:p w14:paraId="557B79F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Verifikaciju otklanjanja nedostataka može vršiti isključivo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w:t>
      </w:r>
    </w:p>
    <w:p w14:paraId="7D03F8CF"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15" w:name="str_9"/>
      <w:bookmarkEnd w:id="15"/>
      <w:r w:rsidRPr="000E5076">
        <w:rPr>
          <w:rFonts w:ascii="Arial" w:eastAsia="Times New Roman" w:hAnsi="Arial" w:cs="Arial"/>
          <w:b/>
          <w:bCs/>
          <w:sz w:val="24"/>
          <w:szCs w:val="24"/>
          <w:lang w:val="en-US"/>
        </w:rPr>
        <w:t xml:space="preserve">Rokovi za preventivne preglede i provere opreme za rad </w:t>
      </w:r>
    </w:p>
    <w:p w14:paraId="1C6D20DA"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16" w:name="clan_7"/>
      <w:bookmarkEnd w:id="16"/>
      <w:r w:rsidRPr="000E5076">
        <w:rPr>
          <w:rFonts w:ascii="Arial" w:eastAsia="Times New Roman" w:hAnsi="Arial" w:cs="Arial"/>
          <w:b/>
          <w:bCs/>
          <w:sz w:val="24"/>
          <w:szCs w:val="24"/>
          <w:lang w:val="en-US"/>
        </w:rPr>
        <w:t xml:space="preserve">Član 7 </w:t>
      </w:r>
    </w:p>
    <w:p w14:paraId="2192043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Preventivni pregledi i provere opreme za rad obavljaju se pre početka korišćenja, odnosno pre davanja na upotrebu zaposlenima, posle remonta, rekonstrukcije ili havarije, kao i pre početka rada na novom mestu rada ako je stacionarna oprema premeštena sa jednog na drugo mesto, nakon otklanjanja nedostataka utvrđenih od strane pravnog lica sa licencom, nakon smrtne ili teške povrede na radu zaposlenog pri korišćenju opreme za rad, posle naložene mere inspektora rada, kao i ukoliko dođe do bilo kojih promena na opremi za rad koje utiču na bezbedan i zdrav rad zaposlenih. </w:t>
      </w:r>
    </w:p>
    <w:p w14:paraId="79B8949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Preventivni pregledi i provere opreme za rad ne obavljaju se za opremu za rad koju, prilikom prvog stavljanja u upotrebu, nije potrebno sklapati, sastavljati </w:t>
      </w:r>
      <w:proofErr w:type="gramStart"/>
      <w:r w:rsidRPr="000E5076">
        <w:rPr>
          <w:rFonts w:ascii="Arial" w:eastAsia="Times New Roman" w:hAnsi="Arial" w:cs="Arial"/>
          <w:lang w:val="en-US"/>
        </w:rPr>
        <w:t>ili</w:t>
      </w:r>
      <w:proofErr w:type="gramEnd"/>
      <w:r w:rsidRPr="000E5076">
        <w:rPr>
          <w:rFonts w:ascii="Arial" w:eastAsia="Times New Roman" w:hAnsi="Arial" w:cs="Arial"/>
          <w:lang w:val="en-US"/>
        </w:rPr>
        <w:t xml:space="preserve"> montirati ili opremu za rad koju je proizvođač stavio u pogon i predao na korišćenje poslodavcu. </w:t>
      </w:r>
    </w:p>
    <w:p w14:paraId="392919D5"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17" w:name="str_10"/>
      <w:bookmarkEnd w:id="17"/>
      <w:r w:rsidRPr="000E5076">
        <w:rPr>
          <w:rFonts w:ascii="Arial" w:eastAsia="Times New Roman" w:hAnsi="Arial" w:cs="Arial"/>
          <w:b/>
          <w:bCs/>
          <w:sz w:val="24"/>
          <w:szCs w:val="24"/>
          <w:lang w:val="en-US"/>
        </w:rPr>
        <w:t xml:space="preserve">Rokovi za periodične preglede i provere opreme za rad </w:t>
      </w:r>
    </w:p>
    <w:p w14:paraId="78D0C409"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18" w:name="clan_8"/>
      <w:bookmarkEnd w:id="18"/>
      <w:r w:rsidRPr="000E5076">
        <w:rPr>
          <w:rFonts w:ascii="Arial" w:eastAsia="Times New Roman" w:hAnsi="Arial" w:cs="Arial"/>
          <w:b/>
          <w:bCs/>
          <w:sz w:val="24"/>
          <w:szCs w:val="24"/>
          <w:lang w:val="en-US"/>
        </w:rPr>
        <w:t xml:space="preserve">Član 8 </w:t>
      </w:r>
    </w:p>
    <w:p w14:paraId="7BFD8E4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Periodični pregledi i provere opreme za rad obavljaju se u roku koji je utvrđen tehničkim propisima i standardima ili koji je određen uputstvom proizvođača, a najkasnije u roku od tri godine od dana prethodnog pregleda i provere, osim periodičnih pregleda i provere privremene električne instalacije sa uređajima, opremom i priborom, koji se obavljaju u roku od šest meseci od dana prethodnog pregleda i provere i periodičnih pregleda i provere opreme za rad koju poslodavac utvrdi aktom o proceni rizika, koji se obavljaju u roku utvrđenom tim aktom ali ne dužim od tri godine od dana prethodnog pregleda i provere. </w:t>
      </w:r>
    </w:p>
    <w:p w14:paraId="4948CB5B" w14:textId="77777777" w:rsidR="000E5076" w:rsidRPr="000E5076" w:rsidRDefault="000E5076" w:rsidP="000E5076">
      <w:pPr>
        <w:spacing w:before="240" w:after="240" w:line="240" w:lineRule="auto"/>
        <w:jc w:val="center"/>
        <w:rPr>
          <w:rFonts w:ascii="Arial" w:eastAsia="Times New Roman" w:hAnsi="Arial" w:cs="Arial"/>
          <w:b/>
          <w:bCs/>
          <w:i/>
          <w:iCs/>
          <w:sz w:val="24"/>
          <w:szCs w:val="24"/>
          <w:lang w:val="en-US"/>
        </w:rPr>
      </w:pPr>
      <w:bookmarkStart w:id="19" w:name="str_11"/>
      <w:bookmarkEnd w:id="19"/>
      <w:r w:rsidRPr="000E5076">
        <w:rPr>
          <w:rFonts w:ascii="Arial" w:eastAsia="Times New Roman" w:hAnsi="Arial" w:cs="Arial"/>
          <w:b/>
          <w:bCs/>
          <w:i/>
          <w:iCs/>
          <w:sz w:val="24"/>
          <w:szCs w:val="24"/>
          <w:lang w:val="en-US"/>
        </w:rPr>
        <w:t xml:space="preserve">3. Ispitivanje uslova radne okoline </w:t>
      </w:r>
    </w:p>
    <w:p w14:paraId="08AE427F"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20" w:name="str_12"/>
      <w:bookmarkEnd w:id="20"/>
      <w:r w:rsidRPr="000E5076">
        <w:rPr>
          <w:rFonts w:ascii="Arial" w:eastAsia="Times New Roman" w:hAnsi="Arial" w:cs="Arial"/>
          <w:b/>
          <w:bCs/>
          <w:sz w:val="24"/>
          <w:szCs w:val="24"/>
          <w:lang w:val="en-US"/>
        </w:rPr>
        <w:t xml:space="preserve">Predmet preventivnih i periodičnih ispitivanja uslova radne okoline </w:t>
      </w:r>
    </w:p>
    <w:p w14:paraId="2039ACD9"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21" w:name="clan_9"/>
      <w:bookmarkEnd w:id="21"/>
      <w:r w:rsidRPr="000E5076">
        <w:rPr>
          <w:rFonts w:ascii="Arial" w:eastAsia="Times New Roman" w:hAnsi="Arial" w:cs="Arial"/>
          <w:b/>
          <w:bCs/>
          <w:sz w:val="24"/>
          <w:szCs w:val="24"/>
          <w:lang w:val="en-US"/>
        </w:rPr>
        <w:t xml:space="preserve">Član 9 </w:t>
      </w:r>
    </w:p>
    <w:p w14:paraId="5FA8C8D6"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Preventivnim i periodičnim ispitivanjima uslova radne okoline (u daljem tekstu: ispitivanja) proverava se i utvrđuje da li su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radnom mestu i u radnoj okolini primenjene mere bezbednosti i zdravlja na radu utvrđene propisima u oblasti bezbednosti i zdravlja na radu, tehničkim propisima i standardima. </w:t>
      </w:r>
    </w:p>
    <w:p w14:paraId="692DA8EF"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Preventivna i periodična ispitivanja realizuju se prema Planu i programu monitoringa uslova radne okoline, koji obavezno sadrže merna </w:t>
      </w:r>
      <w:proofErr w:type="gramStart"/>
      <w:r w:rsidRPr="000E5076">
        <w:rPr>
          <w:rFonts w:ascii="Arial" w:eastAsia="Times New Roman" w:hAnsi="Arial" w:cs="Arial"/>
          <w:lang w:val="en-US"/>
        </w:rPr>
        <w:t>mesta</w:t>
      </w:r>
      <w:proofErr w:type="gramEnd"/>
      <w:r w:rsidRPr="000E5076">
        <w:rPr>
          <w:rFonts w:ascii="Arial" w:eastAsia="Times New Roman" w:hAnsi="Arial" w:cs="Arial"/>
          <w:lang w:val="en-US"/>
        </w:rPr>
        <w:t xml:space="preserve">, parametre za praćenje i periodiku ispitivanja. </w:t>
      </w:r>
    </w:p>
    <w:p w14:paraId="17B6C7F2"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lastRenderedPageBreak/>
        <w:t xml:space="preserve">Plan i program monitoringa uslova radne okoline izrađuje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u skladu sa aktom o proceni rizika i u saradnji sa poslodavcem. </w:t>
      </w:r>
    </w:p>
    <w:p w14:paraId="5A2150B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Ukoliko tokom vremena dođe do promena koje utiču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uslove radne okoline, neophodno je izvršiti ažuriranje Plana i programa monitoringa. </w:t>
      </w:r>
    </w:p>
    <w:p w14:paraId="4B21CF4C"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Ažuriranje Plana i programa monitoringa vrši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u saradnji sa poslodavcem. </w:t>
      </w:r>
    </w:p>
    <w:p w14:paraId="6B1A8281"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Poslodavac u skladu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Zakonom o bezbednosti i zdravlju na radu pravnom licu sa licencom stavlja na raspolaganje akt o proceni rizika i drugu neophodnu dokumentaciju i podatke za izradu Plana i programa monitoringa uslova radne okoline. </w:t>
      </w:r>
    </w:p>
    <w:p w14:paraId="730D7E47"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22" w:name="str_13"/>
      <w:bookmarkEnd w:id="22"/>
      <w:r w:rsidRPr="000E5076">
        <w:rPr>
          <w:rFonts w:ascii="Arial" w:eastAsia="Times New Roman" w:hAnsi="Arial" w:cs="Arial"/>
          <w:b/>
          <w:bCs/>
          <w:sz w:val="24"/>
          <w:szCs w:val="24"/>
          <w:lang w:val="en-US"/>
        </w:rPr>
        <w:t xml:space="preserve">Sadržina i obim ispitivanja </w:t>
      </w:r>
    </w:p>
    <w:p w14:paraId="67B26DE4"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23" w:name="clan_10"/>
      <w:bookmarkEnd w:id="23"/>
      <w:r w:rsidRPr="000E5076">
        <w:rPr>
          <w:rFonts w:ascii="Arial" w:eastAsia="Times New Roman" w:hAnsi="Arial" w:cs="Arial"/>
          <w:b/>
          <w:bCs/>
          <w:sz w:val="24"/>
          <w:szCs w:val="24"/>
          <w:lang w:val="en-US"/>
        </w:rPr>
        <w:t xml:space="preserve">Član 10 </w:t>
      </w:r>
    </w:p>
    <w:p w14:paraId="432EA6A9"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Ispitivanja obuhvataju: </w:t>
      </w:r>
    </w:p>
    <w:p w14:paraId="6FBC6B4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 </w:t>
      </w:r>
      <w:proofErr w:type="gramStart"/>
      <w:r w:rsidRPr="000E5076">
        <w:rPr>
          <w:rFonts w:ascii="Arial" w:eastAsia="Times New Roman" w:hAnsi="Arial" w:cs="Arial"/>
          <w:lang w:val="en-US"/>
        </w:rPr>
        <w:t>mikroklimu</w:t>
      </w:r>
      <w:proofErr w:type="gramEnd"/>
      <w:r w:rsidRPr="000E5076">
        <w:rPr>
          <w:rFonts w:ascii="Arial" w:eastAsia="Times New Roman" w:hAnsi="Arial" w:cs="Arial"/>
          <w:lang w:val="en-US"/>
        </w:rPr>
        <w:t xml:space="preserve"> (temperatura, brzina strujanja i relativna vlažnost vazduha); </w:t>
      </w:r>
    </w:p>
    <w:p w14:paraId="2A6C3A0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2) </w:t>
      </w:r>
      <w:proofErr w:type="gramStart"/>
      <w:r w:rsidRPr="000E5076">
        <w:rPr>
          <w:rFonts w:ascii="Arial" w:eastAsia="Times New Roman" w:hAnsi="Arial" w:cs="Arial"/>
          <w:lang w:val="en-US"/>
        </w:rPr>
        <w:t>hemijske</w:t>
      </w:r>
      <w:proofErr w:type="gramEnd"/>
      <w:r w:rsidRPr="000E5076">
        <w:rPr>
          <w:rFonts w:ascii="Arial" w:eastAsia="Times New Roman" w:hAnsi="Arial" w:cs="Arial"/>
          <w:lang w:val="en-US"/>
        </w:rPr>
        <w:t xml:space="preserve"> štetnosti (gasovi, pare, dimovi i prašine); </w:t>
      </w:r>
    </w:p>
    <w:p w14:paraId="14FA805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3) </w:t>
      </w:r>
      <w:proofErr w:type="gramStart"/>
      <w:r w:rsidRPr="000E5076">
        <w:rPr>
          <w:rFonts w:ascii="Arial" w:eastAsia="Times New Roman" w:hAnsi="Arial" w:cs="Arial"/>
          <w:lang w:val="en-US"/>
        </w:rPr>
        <w:t>fizičke</w:t>
      </w:r>
      <w:proofErr w:type="gramEnd"/>
      <w:r w:rsidRPr="000E5076">
        <w:rPr>
          <w:rFonts w:ascii="Arial" w:eastAsia="Times New Roman" w:hAnsi="Arial" w:cs="Arial"/>
          <w:lang w:val="en-US"/>
        </w:rPr>
        <w:t xml:space="preserve"> štetnosti (buka, vibracije i štetna zračenja - osim jonizujućih zračenja); </w:t>
      </w:r>
    </w:p>
    <w:p w14:paraId="691AA87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4) </w:t>
      </w:r>
      <w:proofErr w:type="gramStart"/>
      <w:r w:rsidRPr="000E5076">
        <w:rPr>
          <w:rFonts w:ascii="Arial" w:eastAsia="Times New Roman" w:hAnsi="Arial" w:cs="Arial"/>
          <w:lang w:val="en-US"/>
        </w:rPr>
        <w:t>osvetljenost</w:t>
      </w:r>
      <w:proofErr w:type="gramEnd"/>
      <w:r w:rsidRPr="000E5076">
        <w:rPr>
          <w:rFonts w:ascii="Arial" w:eastAsia="Times New Roman" w:hAnsi="Arial" w:cs="Arial"/>
          <w:lang w:val="en-US"/>
        </w:rPr>
        <w:t xml:space="preserve">; </w:t>
      </w:r>
    </w:p>
    <w:p w14:paraId="3EBD46F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5) </w:t>
      </w:r>
      <w:proofErr w:type="gramStart"/>
      <w:r w:rsidRPr="000E5076">
        <w:rPr>
          <w:rFonts w:ascii="Arial" w:eastAsia="Times New Roman" w:hAnsi="Arial" w:cs="Arial"/>
          <w:lang w:val="en-US"/>
        </w:rPr>
        <w:t>biološke</w:t>
      </w:r>
      <w:proofErr w:type="gramEnd"/>
      <w:r w:rsidRPr="000E5076">
        <w:rPr>
          <w:rFonts w:ascii="Arial" w:eastAsia="Times New Roman" w:hAnsi="Arial" w:cs="Arial"/>
          <w:lang w:val="en-US"/>
        </w:rPr>
        <w:t xml:space="preserve"> štetnosti. </w:t>
      </w:r>
    </w:p>
    <w:p w14:paraId="7E58C0A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Ispitivanja se obavljaju analizom svih elemenata uslova radne okoline tako da se daje jedinstvena ocena obavljenog ispitivanja.</w:t>
      </w:r>
      <w:proofErr w:type="gramEnd"/>
      <w:r w:rsidRPr="000E5076">
        <w:rPr>
          <w:rFonts w:ascii="Arial" w:eastAsia="Times New Roman" w:hAnsi="Arial" w:cs="Arial"/>
          <w:lang w:val="en-US"/>
        </w:rPr>
        <w:t xml:space="preserve"> </w:t>
      </w:r>
    </w:p>
    <w:p w14:paraId="2DE4C79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Ispitivanja se, po pravilu, vrše u uslovima kada rade svi tehnološki kapaciteti (oprema za rad, instalacije za klimatizaciju, provetravanje i sl.), što se posebno navodi u stručnom nalazu.</w:t>
      </w:r>
      <w:proofErr w:type="gramEnd"/>
      <w:r w:rsidRPr="000E5076">
        <w:rPr>
          <w:rFonts w:ascii="Arial" w:eastAsia="Times New Roman" w:hAnsi="Arial" w:cs="Arial"/>
          <w:lang w:val="en-US"/>
        </w:rPr>
        <w:t xml:space="preserve"> </w:t>
      </w:r>
    </w:p>
    <w:p w14:paraId="3CC92FB0"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24" w:name="str_14"/>
      <w:bookmarkEnd w:id="24"/>
      <w:r w:rsidRPr="000E5076">
        <w:rPr>
          <w:rFonts w:ascii="Arial" w:eastAsia="Times New Roman" w:hAnsi="Arial" w:cs="Arial"/>
          <w:b/>
          <w:bCs/>
          <w:sz w:val="24"/>
          <w:szCs w:val="24"/>
          <w:lang w:val="en-US"/>
        </w:rPr>
        <w:t xml:space="preserve">Ispitivanje mikroklime </w:t>
      </w:r>
    </w:p>
    <w:p w14:paraId="0D375240"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25" w:name="clan_11"/>
      <w:bookmarkEnd w:id="25"/>
      <w:r w:rsidRPr="000E5076">
        <w:rPr>
          <w:rFonts w:ascii="Arial" w:eastAsia="Times New Roman" w:hAnsi="Arial" w:cs="Arial"/>
          <w:b/>
          <w:bCs/>
          <w:sz w:val="24"/>
          <w:szCs w:val="24"/>
          <w:lang w:val="en-US"/>
        </w:rPr>
        <w:t xml:space="preserve">Član 11 </w:t>
      </w:r>
    </w:p>
    <w:p w14:paraId="1E5B1687"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mikroklime vrši se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radnim mestima i radnoj okolini u kojoj se obavlja proces rada, odnosno u kojoj se zaposleni kreću, ili zadržavaju duže od dva sata u toku radne smene. </w:t>
      </w:r>
    </w:p>
    <w:p w14:paraId="277BF22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Ispitivanja mikroklime vrše se u letnjem i zimskom periodu, a ne vrše se u radnoj okolini u kojoj se zbog specifičnosti tehnološkog procesa i kvaliteta proizvoda moraju održavati određeni proizvodni uslovi (hladnjače, sušare, prostorije za fermentaciju i </w:t>
      </w:r>
      <w:proofErr w:type="gramStart"/>
      <w:r w:rsidRPr="000E5076">
        <w:rPr>
          <w:rFonts w:ascii="Arial" w:eastAsia="Times New Roman" w:hAnsi="Arial" w:cs="Arial"/>
          <w:lang w:val="en-US"/>
        </w:rPr>
        <w:t>sl</w:t>
      </w:r>
      <w:proofErr w:type="gramEnd"/>
      <w:r w:rsidRPr="000E5076">
        <w:rPr>
          <w:rFonts w:ascii="Arial" w:eastAsia="Times New Roman" w:hAnsi="Arial" w:cs="Arial"/>
          <w:lang w:val="en-US"/>
        </w:rPr>
        <w:t xml:space="preserve">.). </w:t>
      </w:r>
    </w:p>
    <w:p w14:paraId="5905124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Ispitivanje mikroklime u letnjem periodu vrši se kad je spoljna temperatura iznad 25 stepeni celzijusa, a u zimskom periodu kada je spoljna temperatura ispod 5 stepeni celzijusa.</w:t>
      </w:r>
      <w:proofErr w:type="gramEnd"/>
      <w:r w:rsidRPr="000E5076">
        <w:rPr>
          <w:rFonts w:ascii="Arial" w:eastAsia="Times New Roman" w:hAnsi="Arial" w:cs="Arial"/>
          <w:lang w:val="en-US"/>
        </w:rPr>
        <w:t xml:space="preserve"> </w:t>
      </w:r>
    </w:p>
    <w:p w14:paraId="329B781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mikroklime vrši se u skladu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Planom i programom monitoringa uslova radne okoline i prihvaćenom metodologijom ispitivanja mikroklime, propisima u oblasti bezbednosti i zdravlja na radu, tehničkim propisima i standardima. </w:t>
      </w:r>
    </w:p>
    <w:p w14:paraId="115B4169"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lastRenderedPageBreak/>
        <w:t>Ispitivanje mikroklime u radnoj prostoriji čija je površina do 100 m</w:t>
      </w:r>
      <w:r w:rsidRPr="000E5076">
        <w:rPr>
          <w:rFonts w:ascii="Arial" w:eastAsia="Times New Roman" w:hAnsi="Arial" w:cs="Arial"/>
          <w:sz w:val="15"/>
          <w:szCs w:val="15"/>
          <w:vertAlign w:val="superscript"/>
          <w:lang w:val="en-US"/>
        </w:rPr>
        <w:t>2</w:t>
      </w:r>
      <w:r w:rsidRPr="000E5076">
        <w:rPr>
          <w:rFonts w:ascii="Arial" w:eastAsia="Times New Roman" w:hAnsi="Arial" w:cs="Arial"/>
          <w:lang w:val="en-US"/>
        </w:rPr>
        <w:t xml:space="preserve"> vrši se najmanje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jednom mernom mestu, a u radnoj prostoriji čija je površina veća od 100 m</w:t>
      </w:r>
      <w:r w:rsidRPr="000E5076">
        <w:rPr>
          <w:rFonts w:ascii="Arial" w:eastAsia="Times New Roman" w:hAnsi="Arial" w:cs="Arial"/>
          <w:sz w:val="15"/>
          <w:szCs w:val="15"/>
          <w:vertAlign w:val="superscript"/>
          <w:lang w:val="en-US"/>
        </w:rPr>
        <w:t>2</w:t>
      </w:r>
      <w:r w:rsidRPr="000E5076">
        <w:rPr>
          <w:rFonts w:ascii="Arial" w:eastAsia="Times New Roman" w:hAnsi="Arial" w:cs="Arial"/>
          <w:lang w:val="en-US"/>
        </w:rPr>
        <w:t xml:space="preserve"> ispitivanje se vrši najmanje na svakih sledećih 100 m</w:t>
      </w:r>
      <w:r w:rsidRPr="000E5076">
        <w:rPr>
          <w:rFonts w:ascii="Arial" w:eastAsia="Times New Roman" w:hAnsi="Arial" w:cs="Arial"/>
          <w:sz w:val="15"/>
          <w:szCs w:val="15"/>
          <w:vertAlign w:val="superscript"/>
          <w:lang w:val="en-US"/>
        </w:rPr>
        <w:t>2</w:t>
      </w:r>
      <w:r w:rsidRPr="000E5076">
        <w:rPr>
          <w:rFonts w:ascii="Arial" w:eastAsia="Times New Roman" w:hAnsi="Arial" w:cs="Arial"/>
          <w:lang w:val="en-US"/>
        </w:rPr>
        <w:t xml:space="preserve"> po jedno merenje. </w:t>
      </w:r>
    </w:p>
    <w:p w14:paraId="74E902F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U slučaju kada to tehnološki proces zahteva, </w:t>
      </w:r>
      <w:proofErr w:type="gramStart"/>
      <w:r w:rsidRPr="000E5076">
        <w:rPr>
          <w:rFonts w:ascii="Arial" w:eastAsia="Times New Roman" w:hAnsi="Arial" w:cs="Arial"/>
          <w:lang w:val="en-US"/>
        </w:rPr>
        <w:t>ili</w:t>
      </w:r>
      <w:proofErr w:type="gramEnd"/>
      <w:r w:rsidRPr="000E5076">
        <w:rPr>
          <w:rFonts w:ascii="Arial" w:eastAsia="Times New Roman" w:hAnsi="Arial" w:cs="Arial"/>
          <w:lang w:val="en-US"/>
        </w:rPr>
        <w:t xml:space="preserve"> se u prostoriji nalazi više tehnologija, broj mernih mesta se određuje prema zahtevima tehnološkog procesa i karakteristikama objekta. </w:t>
      </w:r>
    </w:p>
    <w:p w14:paraId="2A23321E"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26" w:name="str_15"/>
      <w:bookmarkEnd w:id="26"/>
      <w:r w:rsidRPr="000E5076">
        <w:rPr>
          <w:rFonts w:ascii="Arial" w:eastAsia="Times New Roman" w:hAnsi="Arial" w:cs="Arial"/>
          <w:b/>
          <w:bCs/>
          <w:sz w:val="24"/>
          <w:szCs w:val="24"/>
          <w:lang w:val="en-US"/>
        </w:rPr>
        <w:t xml:space="preserve">Ispitivanje hemijskih štetnosti </w:t>
      </w:r>
    </w:p>
    <w:p w14:paraId="23467CE5"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27" w:name="clan_12"/>
      <w:bookmarkEnd w:id="27"/>
      <w:r w:rsidRPr="000E5076">
        <w:rPr>
          <w:rFonts w:ascii="Arial" w:eastAsia="Times New Roman" w:hAnsi="Arial" w:cs="Arial"/>
          <w:b/>
          <w:bCs/>
          <w:sz w:val="24"/>
          <w:szCs w:val="24"/>
          <w:lang w:val="en-US"/>
        </w:rPr>
        <w:t xml:space="preserve">Član 12 </w:t>
      </w:r>
    </w:p>
    <w:p w14:paraId="6232286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hemijskih štetnosti vrši se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radnom mestu i radnoj okolini gde se u tehnološkim i radnim procesima pojavljuju hemijske štetnosti. </w:t>
      </w:r>
    </w:p>
    <w:p w14:paraId="394578CC"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hemijskih štetnosti u radnoj okolini vrši se uzimanjem jednog uzorka u zoni najdalje od 5 m od izvora štetnosti, odnosno na radnom mestu najbližem izvoru štetnosti na visini 1,5 m iznad poda radnog mesta. </w:t>
      </w:r>
    </w:p>
    <w:p w14:paraId="3938017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Ako je utvrđena koncentracija hemijskih štetnosti u zonama iz stava 2.</w:t>
      </w:r>
      <w:proofErr w:type="gramEnd"/>
      <w:r w:rsidRPr="000E5076">
        <w:rPr>
          <w:rFonts w:ascii="Arial" w:eastAsia="Times New Roman" w:hAnsi="Arial" w:cs="Arial"/>
          <w:lang w:val="en-US"/>
        </w:rPr>
        <w:t xml:space="preserve"> </w:t>
      </w:r>
      <w:proofErr w:type="gramStart"/>
      <w:r w:rsidRPr="000E5076">
        <w:rPr>
          <w:rFonts w:ascii="Arial" w:eastAsia="Times New Roman" w:hAnsi="Arial" w:cs="Arial"/>
          <w:lang w:val="en-US"/>
        </w:rPr>
        <w:t>ovog</w:t>
      </w:r>
      <w:proofErr w:type="gramEnd"/>
      <w:r w:rsidRPr="000E5076">
        <w:rPr>
          <w:rFonts w:ascii="Arial" w:eastAsia="Times New Roman" w:hAnsi="Arial" w:cs="Arial"/>
          <w:lang w:val="en-US"/>
        </w:rPr>
        <w:t xml:space="preserve"> člana iznad dozvoljenih koncentracija, ispitivanje se nastavlja uzimanjem uzoraka na svakih sledećih 5 m od prethodnog mesta ispitivanja, u koncentričnim krugovima, u četiri smera od izvora štetnosti, sve dok ispitivanja ne pokažu koncentraciju hemijske štetnosti ispod dozvoljenih koncentracija. </w:t>
      </w:r>
    </w:p>
    <w:p w14:paraId="349D773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Ispitivanja se vrše, po pravilu, u uslovima kada rade svi tehnološki kapaciteti (oprema za rad, uređaji i instalacije za ventilaciju, provetravanje, zagrevanje i sl.), što se posebno navodi u stručnom nalazu.</w:t>
      </w:r>
      <w:proofErr w:type="gramEnd"/>
      <w:r w:rsidRPr="000E5076">
        <w:rPr>
          <w:rFonts w:ascii="Arial" w:eastAsia="Times New Roman" w:hAnsi="Arial" w:cs="Arial"/>
          <w:lang w:val="en-US"/>
        </w:rPr>
        <w:t xml:space="preserve"> </w:t>
      </w:r>
    </w:p>
    <w:p w14:paraId="17F36747"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Na radnim mestima na kojima je u postupku ispitivanja utvrđena koncentracija hemijskih štetnosti iznad dozvoljenih koncentracija poslodavac je dužan da sprovede sve preventivne mere, u cilju smanjenja koncentracija utvrđenih hemijskih štetnosti, a nakon sprovođenja preventivnih mera vrši se ponovno ispitivanje radi procene rizika. </w:t>
      </w:r>
    </w:p>
    <w:p w14:paraId="6FCDD0A7"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hemijskih štetnosti vrši se u skladu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Planom i programom monitoringa uslova radne okoline i prihvaćenom metodologijom ispitivanja hemijskih štetnosti kvalitativnom i kvantitativnom analizom, propisima u oblasti bezbednosti i zdravlja na radu, tehničkim propisima i standardima. </w:t>
      </w:r>
    </w:p>
    <w:p w14:paraId="45CA89E8"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28" w:name="str_16"/>
      <w:bookmarkEnd w:id="28"/>
      <w:r w:rsidRPr="000E5076">
        <w:rPr>
          <w:rFonts w:ascii="Arial" w:eastAsia="Times New Roman" w:hAnsi="Arial" w:cs="Arial"/>
          <w:b/>
          <w:bCs/>
          <w:sz w:val="24"/>
          <w:szCs w:val="24"/>
          <w:lang w:val="en-US"/>
        </w:rPr>
        <w:t xml:space="preserve">Ispitivanje fizičkih štetnosti </w:t>
      </w:r>
    </w:p>
    <w:p w14:paraId="06197136"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29" w:name="clan_13"/>
      <w:bookmarkEnd w:id="29"/>
      <w:r w:rsidRPr="000E5076">
        <w:rPr>
          <w:rFonts w:ascii="Arial" w:eastAsia="Times New Roman" w:hAnsi="Arial" w:cs="Arial"/>
          <w:b/>
          <w:bCs/>
          <w:sz w:val="24"/>
          <w:szCs w:val="24"/>
          <w:lang w:val="en-US"/>
        </w:rPr>
        <w:t xml:space="preserve">Član 13 </w:t>
      </w:r>
    </w:p>
    <w:p w14:paraId="1918D59F"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fizičkih štetnosti vrši se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radnom mestu i radnoj okolini gde se pri tehnološkom i radnom procesu pojavljuju buka, vibracije i štetna zračenja. </w:t>
      </w:r>
    </w:p>
    <w:p w14:paraId="68C806A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Ispitivanja se vrše, po pravilu, u uslovima kada rade svi tehnološki kapaciteti (oprema za rad, uređaji i instalacija za ventilaciju, provetravanje, zagrevanje i sl.), što se posebno ističe u stručnom nalazu.</w:t>
      </w:r>
      <w:proofErr w:type="gramEnd"/>
      <w:r w:rsidRPr="000E5076">
        <w:rPr>
          <w:rFonts w:ascii="Arial" w:eastAsia="Times New Roman" w:hAnsi="Arial" w:cs="Arial"/>
          <w:lang w:val="en-US"/>
        </w:rPr>
        <w:t xml:space="preserve"> </w:t>
      </w:r>
    </w:p>
    <w:p w14:paraId="5CB4495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vibracija obuhvata merenje, analizu i upoređivanje izmerenih veličina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dozvoljenim vrednostima u cilju zaštite lica koja su izložena njihovom štetnom dejstvu. Ispitivanje vibracija vrši se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dodirnim površinama opreme za rad, radnim površinama, </w:t>
      </w:r>
      <w:r w:rsidRPr="000E5076">
        <w:rPr>
          <w:rFonts w:ascii="Arial" w:eastAsia="Times New Roman" w:hAnsi="Arial" w:cs="Arial"/>
          <w:lang w:val="en-US"/>
        </w:rPr>
        <w:lastRenderedPageBreak/>
        <w:t xml:space="preserve">podovima i alatima na kojima se pojavljuju vibracije, a sa kojima zaposleni dolazi u neposredan dodir. </w:t>
      </w:r>
    </w:p>
    <w:p w14:paraId="0B6DDD62"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štetnih zračenja (osim jonizujućih) vrši se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radnim mestima gde se ona javljaju u procesu rada pri upotrebi materijala ili opreme za rad koja zrače. </w:t>
      </w:r>
      <w:proofErr w:type="gramStart"/>
      <w:r w:rsidRPr="000E5076">
        <w:rPr>
          <w:rFonts w:ascii="Arial" w:eastAsia="Times New Roman" w:hAnsi="Arial" w:cs="Arial"/>
          <w:lang w:val="en-US"/>
        </w:rPr>
        <w:t>Ispitivanje štetnih zračenja vrši se u uslovima kada rade svi izvori štetnih zračenja.</w:t>
      </w:r>
      <w:proofErr w:type="gramEnd"/>
      <w:r w:rsidRPr="000E5076">
        <w:rPr>
          <w:rFonts w:ascii="Arial" w:eastAsia="Times New Roman" w:hAnsi="Arial" w:cs="Arial"/>
          <w:lang w:val="en-US"/>
        </w:rPr>
        <w:t xml:space="preserve"> </w:t>
      </w:r>
    </w:p>
    <w:p w14:paraId="10D29F1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buke, vibracija i štetnih zračenja obuhvata merenje, analizu i upoređivanje izmerenih veličina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dozvoljenim vrednostima. </w:t>
      </w:r>
    </w:p>
    <w:p w14:paraId="7B2F034F"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fizičkih štetnosti vrši se u skladu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prihvaćenim Planom i programom monitoringa uslova radne okoline i metodologijama ispitivanja buke, vibracija i štetnih zračenja, propisima u oblasti bezbednosti i zdravlja na radu, tehničkim propisima i standardima. </w:t>
      </w:r>
    </w:p>
    <w:p w14:paraId="559EDD7E"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30" w:name="str_17"/>
      <w:bookmarkEnd w:id="30"/>
      <w:r w:rsidRPr="000E5076">
        <w:rPr>
          <w:rFonts w:ascii="Arial" w:eastAsia="Times New Roman" w:hAnsi="Arial" w:cs="Arial"/>
          <w:b/>
          <w:bCs/>
          <w:sz w:val="24"/>
          <w:szCs w:val="24"/>
          <w:lang w:val="en-US"/>
        </w:rPr>
        <w:t xml:space="preserve">Ispitivanje osvetljenosti </w:t>
      </w:r>
    </w:p>
    <w:p w14:paraId="4AA404E9"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31" w:name="clan_14"/>
      <w:bookmarkEnd w:id="31"/>
      <w:r w:rsidRPr="000E5076">
        <w:rPr>
          <w:rFonts w:ascii="Arial" w:eastAsia="Times New Roman" w:hAnsi="Arial" w:cs="Arial"/>
          <w:b/>
          <w:bCs/>
          <w:sz w:val="24"/>
          <w:szCs w:val="24"/>
          <w:lang w:val="en-US"/>
        </w:rPr>
        <w:t xml:space="preserve">Član 14 </w:t>
      </w:r>
    </w:p>
    <w:p w14:paraId="115D4C31"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osvetljenosti na radnom mestu i radnoj okolini vrši se u skladu sa Planom i programom monitoringa uslova radne okoline i prihvaćenom metodologijom ispitivanja i merenja osvetljenosti, propisima u oblasti bezbednosti i zdravlja na radu, tehničkim propisima i standardima. </w:t>
      </w:r>
    </w:p>
    <w:p w14:paraId="4340BCB5"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osvetljenosti u radnoj okolini vrši se nakon postavljanja novoizvedenog osvetljenja, posle rekonstrukcije postojećeg osvetljenja, promene namene objekta, odnosno radne prostorije u skladu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propisima u oblasti bezbednosti i zdravlja na radu, tehničkim propisima i standardima. </w:t>
      </w:r>
    </w:p>
    <w:p w14:paraId="25943B7B"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32" w:name="str_18"/>
      <w:bookmarkEnd w:id="32"/>
      <w:r w:rsidRPr="000E5076">
        <w:rPr>
          <w:rFonts w:ascii="Arial" w:eastAsia="Times New Roman" w:hAnsi="Arial" w:cs="Arial"/>
          <w:b/>
          <w:bCs/>
          <w:sz w:val="24"/>
          <w:szCs w:val="24"/>
          <w:lang w:val="en-US"/>
        </w:rPr>
        <w:t xml:space="preserve">Ispitivanje bioloških štetnosti </w:t>
      </w:r>
    </w:p>
    <w:p w14:paraId="42BA9B5A"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33" w:name="clan_15"/>
      <w:bookmarkEnd w:id="33"/>
      <w:r w:rsidRPr="000E5076">
        <w:rPr>
          <w:rFonts w:ascii="Arial" w:eastAsia="Times New Roman" w:hAnsi="Arial" w:cs="Arial"/>
          <w:b/>
          <w:bCs/>
          <w:sz w:val="24"/>
          <w:szCs w:val="24"/>
          <w:lang w:val="en-US"/>
        </w:rPr>
        <w:t xml:space="preserve">Član 15 </w:t>
      </w:r>
    </w:p>
    <w:p w14:paraId="0BE691F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bioloških štetnosti u radnim prostorijama i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svim radnim mestima gde mogu da se opravdano očekuju u procesu rada vrši se u skladu sa Planom i programom monitoringa uslova radne okoline i prihvaćenom metodologijom ispitivanja bioloških štetnosti, propisima u oblasti bezbednosti i zdravlja na radu, tehničkim propisima i standardima. </w:t>
      </w:r>
    </w:p>
    <w:p w14:paraId="277B0C32"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34" w:name="str_19"/>
      <w:bookmarkEnd w:id="34"/>
      <w:r w:rsidRPr="000E5076">
        <w:rPr>
          <w:rFonts w:ascii="Arial" w:eastAsia="Times New Roman" w:hAnsi="Arial" w:cs="Arial"/>
          <w:b/>
          <w:bCs/>
          <w:sz w:val="24"/>
          <w:szCs w:val="24"/>
          <w:lang w:val="en-US"/>
        </w:rPr>
        <w:t xml:space="preserve">Vršilac preventivnih i periodičnih ispitivanja uslova radne okoline </w:t>
      </w:r>
    </w:p>
    <w:p w14:paraId="368FB4FA"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35" w:name="clan_16"/>
      <w:bookmarkEnd w:id="35"/>
      <w:r w:rsidRPr="000E5076">
        <w:rPr>
          <w:rFonts w:ascii="Arial" w:eastAsia="Times New Roman" w:hAnsi="Arial" w:cs="Arial"/>
          <w:b/>
          <w:bCs/>
          <w:sz w:val="24"/>
          <w:szCs w:val="24"/>
          <w:lang w:val="en-US"/>
        </w:rPr>
        <w:t xml:space="preserve">Član 16 </w:t>
      </w:r>
    </w:p>
    <w:p w14:paraId="421EBA5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uslova radne okoline, osim ispitivanja bioloških štetnosti, vrši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za obavljanje poslova ispitivanja uslova radne okoline, koje poseduje odgovarajuću opremu za ispitivanje uslova radne okoline, navedenu sa tehničkim karakteristikama, periodom etaloniranja i periodom i načinom međuprovere u prihvaćenoj metodologiji. </w:t>
      </w:r>
    </w:p>
    <w:p w14:paraId="2FDFFF3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Ispitivanje uslova radne okoline - bioloških štetnosti, vrši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za obavljanje poslova ispitivanja uslova radne okoline - bioloških štetnosti, koje poseduje odgovarajuće instrumente, opremu, laboratorije i uređaje za ispitivanja i analizu bioloških štetnosti, navedene sa tehničkim karakteristikama, periodom etaloniranja i periodom i načinom međuprovere u prihvaćenoj metodologiji. </w:t>
      </w:r>
    </w:p>
    <w:p w14:paraId="3F4F9A42"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36" w:name="str_20"/>
      <w:bookmarkEnd w:id="36"/>
      <w:r w:rsidRPr="000E5076">
        <w:rPr>
          <w:rFonts w:ascii="Arial" w:eastAsia="Times New Roman" w:hAnsi="Arial" w:cs="Arial"/>
          <w:b/>
          <w:bCs/>
          <w:sz w:val="24"/>
          <w:szCs w:val="24"/>
          <w:lang w:val="en-US"/>
        </w:rPr>
        <w:t xml:space="preserve">Stručni nalaz </w:t>
      </w:r>
    </w:p>
    <w:p w14:paraId="6BDD9A4F"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37" w:name="clan_17"/>
      <w:bookmarkEnd w:id="37"/>
      <w:r w:rsidRPr="000E5076">
        <w:rPr>
          <w:rFonts w:ascii="Arial" w:eastAsia="Times New Roman" w:hAnsi="Arial" w:cs="Arial"/>
          <w:b/>
          <w:bCs/>
          <w:sz w:val="24"/>
          <w:szCs w:val="24"/>
          <w:lang w:val="en-US"/>
        </w:rPr>
        <w:lastRenderedPageBreak/>
        <w:t xml:space="preserve">Član 17 </w:t>
      </w:r>
    </w:p>
    <w:p w14:paraId="2F75BBB7"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O izvršenom ispitivanju uslova radne okoline izdaje se stručni nalaz najkasnije u roku </w:t>
      </w:r>
      <w:proofErr w:type="gramStart"/>
      <w:r w:rsidRPr="000E5076">
        <w:rPr>
          <w:rFonts w:ascii="Arial" w:eastAsia="Times New Roman" w:hAnsi="Arial" w:cs="Arial"/>
          <w:lang w:val="en-US"/>
        </w:rPr>
        <w:t>od</w:t>
      </w:r>
      <w:proofErr w:type="gramEnd"/>
      <w:r w:rsidRPr="000E5076">
        <w:rPr>
          <w:rFonts w:ascii="Arial" w:eastAsia="Times New Roman" w:hAnsi="Arial" w:cs="Arial"/>
          <w:lang w:val="en-US"/>
        </w:rPr>
        <w:t xml:space="preserve"> 30 dana od dana obavljenog ispitivanja. </w:t>
      </w:r>
    </w:p>
    <w:p w14:paraId="52AF2E6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Uz stručni nalaz pravno lice koje je obavilo ispitivanja uslova radne okoline prilaže kopiju licence tog pravnog lica i odgovornog lica koje je potpisalo stručni nalaz.</w:t>
      </w:r>
      <w:proofErr w:type="gramEnd"/>
      <w:r w:rsidRPr="000E5076">
        <w:rPr>
          <w:rFonts w:ascii="Arial" w:eastAsia="Times New Roman" w:hAnsi="Arial" w:cs="Arial"/>
          <w:lang w:val="en-US"/>
        </w:rPr>
        <w:t xml:space="preserve"> </w:t>
      </w:r>
    </w:p>
    <w:p w14:paraId="2594E85C"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Zaključak stručnog nalaza potpisuje odgovorno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w:t>
      </w:r>
    </w:p>
    <w:p w14:paraId="5CA2E650"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Stručni nalaz potpisuje odgovorno lice u pravnom licu.</w:t>
      </w:r>
      <w:proofErr w:type="gramEnd"/>
      <w:r w:rsidRPr="000E5076">
        <w:rPr>
          <w:rFonts w:ascii="Arial" w:eastAsia="Times New Roman" w:hAnsi="Arial" w:cs="Arial"/>
          <w:lang w:val="en-US"/>
        </w:rPr>
        <w:t xml:space="preserve"> </w:t>
      </w:r>
    </w:p>
    <w:p w14:paraId="706A838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Stručni nalaz izdaje se u celini za sva obavljena ispitivanja uslova radne okoline, a u zavisnosti </w:t>
      </w:r>
      <w:proofErr w:type="gramStart"/>
      <w:r w:rsidRPr="000E5076">
        <w:rPr>
          <w:rFonts w:ascii="Arial" w:eastAsia="Times New Roman" w:hAnsi="Arial" w:cs="Arial"/>
          <w:lang w:val="en-US"/>
        </w:rPr>
        <w:t>od</w:t>
      </w:r>
      <w:proofErr w:type="gramEnd"/>
      <w:r w:rsidRPr="000E5076">
        <w:rPr>
          <w:rFonts w:ascii="Arial" w:eastAsia="Times New Roman" w:hAnsi="Arial" w:cs="Arial"/>
          <w:lang w:val="en-US"/>
        </w:rPr>
        <w:t xml:space="preserve"> tehnološkog procesa. </w:t>
      </w:r>
    </w:p>
    <w:p w14:paraId="41456EB2"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Izuzetno za ispitivanje bioloških štetnosti može se izdati poseban stručni nalaz.</w:t>
      </w:r>
      <w:proofErr w:type="gramEnd"/>
      <w:r w:rsidRPr="000E5076">
        <w:rPr>
          <w:rFonts w:ascii="Arial" w:eastAsia="Times New Roman" w:hAnsi="Arial" w:cs="Arial"/>
          <w:lang w:val="en-US"/>
        </w:rPr>
        <w:t xml:space="preserve"> </w:t>
      </w:r>
    </w:p>
    <w:p w14:paraId="1FB47E9A"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38" w:name="str_21"/>
      <w:bookmarkEnd w:id="38"/>
      <w:r w:rsidRPr="000E5076">
        <w:rPr>
          <w:rFonts w:ascii="Arial" w:eastAsia="Times New Roman" w:hAnsi="Arial" w:cs="Arial"/>
          <w:b/>
          <w:bCs/>
          <w:sz w:val="24"/>
          <w:szCs w:val="24"/>
          <w:lang w:val="en-US"/>
        </w:rPr>
        <w:t xml:space="preserve">Sadržina stručnog nalaza </w:t>
      </w:r>
    </w:p>
    <w:p w14:paraId="6A69AEE9"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39" w:name="clan_18"/>
      <w:bookmarkEnd w:id="39"/>
      <w:r w:rsidRPr="000E5076">
        <w:rPr>
          <w:rFonts w:ascii="Arial" w:eastAsia="Times New Roman" w:hAnsi="Arial" w:cs="Arial"/>
          <w:b/>
          <w:bCs/>
          <w:sz w:val="24"/>
          <w:szCs w:val="24"/>
          <w:lang w:val="en-US"/>
        </w:rPr>
        <w:t xml:space="preserve">Član 18 </w:t>
      </w:r>
    </w:p>
    <w:p w14:paraId="7368201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Stručni nalaz, obavezno, sadrži: </w:t>
      </w:r>
    </w:p>
    <w:p w14:paraId="7CA437CB"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 </w:t>
      </w:r>
      <w:proofErr w:type="gramStart"/>
      <w:r w:rsidRPr="000E5076">
        <w:rPr>
          <w:rFonts w:ascii="Arial" w:eastAsia="Times New Roman" w:hAnsi="Arial" w:cs="Arial"/>
          <w:lang w:val="en-US"/>
        </w:rPr>
        <w:t>poslovno</w:t>
      </w:r>
      <w:proofErr w:type="gramEnd"/>
      <w:r w:rsidRPr="000E5076">
        <w:rPr>
          <w:rFonts w:ascii="Arial" w:eastAsia="Times New Roman" w:hAnsi="Arial" w:cs="Arial"/>
          <w:lang w:val="en-US"/>
        </w:rPr>
        <w:t xml:space="preserve"> ime i sedište pravnog lica sa licencom koje je obavilo ispitivanje uslova radne okoline i izdalo stručni nalaz; </w:t>
      </w:r>
    </w:p>
    <w:p w14:paraId="42FD6959"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2) </w:t>
      </w:r>
      <w:proofErr w:type="gramStart"/>
      <w:r w:rsidRPr="000E5076">
        <w:rPr>
          <w:rFonts w:ascii="Arial" w:eastAsia="Times New Roman" w:hAnsi="Arial" w:cs="Arial"/>
          <w:lang w:val="en-US"/>
        </w:rPr>
        <w:t>broj</w:t>
      </w:r>
      <w:proofErr w:type="gramEnd"/>
      <w:r w:rsidRPr="000E5076">
        <w:rPr>
          <w:rFonts w:ascii="Arial" w:eastAsia="Times New Roman" w:hAnsi="Arial" w:cs="Arial"/>
          <w:lang w:val="en-US"/>
        </w:rPr>
        <w:t xml:space="preserve"> stručnog nalaza i datum njegovog izdavanja; </w:t>
      </w:r>
    </w:p>
    <w:p w14:paraId="0EBF45E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3) </w:t>
      </w:r>
      <w:proofErr w:type="gramStart"/>
      <w:r w:rsidRPr="000E5076">
        <w:rPr>
          <w:rFonts w:ascii="Arial" w:eastAsia="Times New Roman" w:hAnsi="Arial" w:cs="Arial"/>
          <w:lang w:val="en-US"/>
        </w:rPr>
        <w:t>poziv</w:t>
      </w:r>
      <w:proofErr w:type="gramEnd"/>
      <w:r w:rsidRPr="000E5076">
        <w:rPr>
          <w:rFonts w:ascii="Arial" w:eastAsia="Times New Roman" w:hAnsi="Arial" w:cs="Arial"/>
          <w:lang w:val="en-US"/>
        </w:rPr>
        <w:t xml:space="preserve"> na propise na osnovu kojih je utvrđena obaveza vršenja ispitivanja uslova radne okoline; </w:t>
      </w:r>
    </w:p>
    <w:p w14:paraId="5AE8E50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4) </w:t>
      </w:r>
      <w:proofErr w:type="gramStart"/>
      <w:r w:rsidRPr="000E5076">
        <w:rPr>
          <w:rFonts w:ascii="Arial" w:eastAsia="Times New Roman" w:hAnsi="Arial" w:cs="Arial"/>
          <w:lang w:val="en-US"/>
        </w:rPr>
        <w:t>naziv</w:t>
      </w:r>
      <w:proofErr w:type="gramEnd"/>
      <w:r w:rsidRPr="000E5076">
        <w:rPr>
          <w:rFonts w:ascii="Arial" w:eastAsia="Times New Roman" w:hAnsi="Arial" w:cs="Arial"/>
          <w:lang w:val="en-US"/>
        </w:rPr>
        <w:t xml:space="preserve"> i sedište korisnika kod kog su vršena ispitivanja uslova radne okoline; </w:t>
      </w:r>
    </w:p>
    <w:p w14:paraId="33A786BA"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5) </w:t>
      </w:r>
      <w:proofErr w:type="gramStart"/>
      <w:r w:rsidRPr="000E5076">
        <w:rPr>
          <w:rFonts w:ascii="Arial" w:eastAsia="Times New Roman" w:hAnsi="Arial" w:cs="Arial"/>
          <w:lang w:val="en-US"/>
        </w:rPr>
        <w:t>mesto</w:t>
      </w:r>
      <w:proofErr w:type="gramEnd"/>
      <w:r w:rsidRPr="000E5076">
        <w:rPr>
          <w:rFonts w:ascii="Arial" w:eastAsia="Times New Roman" w:hAnsi="Arial" w:cs="Arial"/>
          <w:lang w:val="en-US"/>
        </w:rPr>
        <w:t xml:space="preserve">, datum i vreme vršenja ispitivanja uslova radne okoline; </w:t>
      </w:r>
    </w:p>
    <w:p w14:paraId="3CE85C1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6) </w:t>
      </w:r>
      <w:proofErr w:type="gramStart"/>
      <w:r w:rsidRPr="000E5076">
        <w:rPr>
          <w:rFonts w:ascii="Arial" w:eastAsia="Times New Roman" w:hAnsi="Arial" w:cs="Arial"/>
          <w:lang w:val="en-US"/>
        </w:rPr>
        <w:t>ime</w:t>
      </w:r>
      <w:proofErr w:type="gramEnd"/>
      <w:r w:rsidRPr="000E5076">
        <w:rPr>
          <w:rFonts w:ascii="Arial" w:eastAsia="Times New Roman" w:hAnsi="Arial" w:cs="Arial"/>
          <w:lang w:val="en-US"/>
        </w:rPr>
        <w:t xml:space="preserve"> i prezime odgovornog lica sa licencom za obavljanje ispitivanja uslova radne okoline, koje potpisuje stručni nalaz; </w:t>
      </w:r>
    </w:p>
    <w:p w14:paraId="3921EC5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7) </w:t>
      </w:r>
      <w:proofErr w:type="gramStart"/>
      <w:r w:rsidRPr="000E5076">
        <w:rPr>
          <w:rFonts w:ascii="Arial" w:eastAsia="Times New Roman" w:hAnsi="Arial" w:cs="Arial"/>
          <w:lang w:val="en-US"/>
        </w:rPr>
        <w:t>ime</w:t>
      </w:r>
      <w:proofErr w:type="gramEnd"/>
      <w:r w:rsidRPr="000E5076">
        <w:rPr>
          <w:rFonts w:ascii="Arial" w:eastAsia="Times New Roman" w:hAnsi="Arial" w:cs="Arial"/>
          <w:lang w:val="en-US"/>
        </w:rPr>
        <w:t xml:space="preserve"> i prezime i stručna sprema lica koja su, u skladu sa metodologijama vršila ispitivanja uslova radne okoline; </w:t>
      </w:r>
    </w:p>
    <w:p w14:paraId="6574CDD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8) </w:t>
      </w:r>
      <w:proofErr w:type="gramStart"/>
      <w:r w:rsidRPr="000E5076">
        <w:rPr>
          <w:rFonts w:ascii="Arial" w:eastAsia="Times New Roman" w:hAnsi="Arial" w:cs="Arial"/>
          <w:lang w:val="en-US"/>
        </w:rPr>
        <w:t>podatke</w:t>
      </w:r>
      <w:proofErr w:type="gramEnd"/>
      <w:r w:rsidRPr="000E5076">
        <w:rPr>
          <w:rFonts w:ascii="Arial" w:eastAsia="Times New Roman" w:hAnsi="Arial" w:cs="Arial"/>
          <w:lang w:val="en-US"/>
        </w:rPr>
        <w:t xml:space="preserve"> kojima se bliže određuju radna mesta u radnoj okolini i mesta na kojima su vršena ispitivanja (opis, fotografija, skica, grafički prikaz u prostoru i sl.) sa parametrima uslova rada koji su utvrđeni u toku ispitivanja; </w:t>
      </w:r>
    </w:p>
    <w:p w14:paraId="4D08FA08"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9) </w:t>
      </w:r>
      <w:proofErr w:type="gramStart"/>
      <w:r w:rsidRPr="000E5076">
        <w:rPr>
          <w:rFonts w:ascii="Arial" w:eastAsia="Times New Roman" w:hAnsi="Arial" w:cs="Arial"/>
          <w:lang w:val="en-US"/>
        </w:rPr>
        <w:t>podatke</w:t>
      </w:r>
      <w:proofErr w:type="gramEnd"/>
      <w:r w:rsidRPr="000E5076">
        <w:rPr>
          <w:rFonts w:ascii="Arial" w:eastAsia="Times New Roman" w:hAnsi="Arial" w:cs="Arial"/>
          <w:lang w:val="en-US"/>
        </w:rPr>
        <w:t xml:space="preserve"> o instrumentima i uređajima koji su korišćeni u postupku ispitivanja uslova radne okoline; </w:t>
      </w:r>
    </w:p>
    <w:p w14:paraId="6C6CF1B3"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10) utvrđeno stanje, nivoi ili veličine sa pridruženom mernom nesigurnošću karakteristični za određene elemente ispitivanja u skladu sa metodologijama ispitivanja uslova radne okoline uz prikaz dozvoljenih vrednosti u skladu sa propisima u oblasti bezbednosti i zdravlja na radu, tehničkim propisima i standardima, kao i posebno iskazane rizike po zdravlje </w:t>
      </w:r>
      <w:r w:rsidRPr="000E5076">
        <w:rPr>
          <w:rFonts w:ascii="Arial" w:eastAsia="Times New Roman" w:hAnsi="Arial" w:cs="Arial"/>
          <w:lang w:val="en-US"/>
        </w:rPr>
        <w:lastRenderedPageBreak/>
        <w:t xml:space="preserve">zaposlenih zbog prisustva fizičkih i hemijskih štetnosti iznad dozvoljenih nivoa ili koncentracija, nedovoljne osvetljenosti i mikroklime izvan zone konfora; </w:t>
      </w:r>
    </w:p>
    <w:p w14:paraId="2A815657"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11) zaključak da li su na radnom mestu i u radnoj okolini izmerene veličine u dozvoljenim granicama uz prikaz dozvoljenih vrednosti u skladu sa propisima u oblasti bezbednosti i zdravlja na radu, tehničkim propisima i standardima, odnosno da li su primenjene ili nisu primenjene propisane mere za bezbednost i zdravlje na radu. </w:t>
      </w:r>
    </w:p>
    <w:p w14:paraId="3EDA1A40"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Verifikaciju otklanjanja nedostataka može vršiti isključivo pravno lice </w:t>
      </w:r>
      <w:proofErr w:type="gramStart"/>
      <w:r w:rsidRPr="000E5076">
        <w:rPr>
          <w:rFonts w:ascii="Arial" w:eastAsia="Times New Roman" w:hAnsi="Arial" w:cs="Arial"/>
          <w:lang w:val="en-US"/>
        </w:rPr>
        <w:t>sa</w:t>
      </w:r>
      <w:proofErr w:type="gramEnd"/>
      <w:r w:rsidRPr="000E5076">
        <w:rPr>
          <w:rFonts w:ascii="Arial" w:eastAsia="Times New Roman" w:hAnsi="Arial" w:cs="Arial"/>
          <w:lang w:val="en-US"/>
        </w:rPr>
        <w:t xml:space="preserve"> licencom. </w:t>
      </w:r>
    </w:p>
    <w:p w14:paraId="502DF080"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40" w:name="str_22"/>
      <w:bookmarkEnd w:id="40"/>
      <w:r w:rsidRPr="000E5076">
        <w:rPr>
          <w:rFonts w:ascii="Arial" w:eastAsia="Times New Roman" w:hAnsi="Arial" w:cs="Arial"/>
          <w:b/>
          <w:bCs/>
          <w:sz w:val="24"/>
          <w:szCs w:val="24"/>
          <w:lang w:val="en-US"/>
        </w:rPr>
        <w:t xml:space="preserve">Izveštaj o ispitivanju </w:t>
      </w:r>
    </w:p>
    <w:p w14:paraId="0D7043E2"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41" w:name="clan_19"/>
      <w:bookmarkEnd w:id="41"/>
      <w:r w:rsidRPr="000E5076">
        <w:rPr>
          <w:rFonts w:ascii="Arial" w:eastAsia="Times New Roman" w:hAnsi="Arial" w:cs="Arial"/>
          <w:b/>
          <w:bCs/>
          <w:sz w:val="24"/>
          <w:szCs w:val="24"/>
          <w:lang w:val="en-US"/>
        </w:rPr>
        <w:t xml:space="preserve">Član 19 </w:t>
      </w:r>
    </w:p>
    <w:p w14:paraId="26E8DF5D"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Na osnovu naložene mere inspektora rada </w:t>
      </w:r>
      <w:proofErr w:type="gramStart"/>
      <w:r w:rsidRPr="000E5076">
        <w:rPr>
          <w:rFonts w:ascii="Arial" w:eastAsia="Times New Roman" w:hAnsi="Arial" w:cs="Arial"/>
          <w:lang w:val="en-US"/>
        </w:rPr>
        <w:t>ili</w:t>
      </w:r>
      <w:proofErr w:type="gramEnd"/>
      <w:r w:rsidRPr="000E5076">
        <w:rPr>
          <w:rFonts w:ascii="Arial" w:eastAsia="Times New Roman" w:hAnsi="Arial" w:cs="Arial"/>
          <w:lang w:val="en-US"/>
        </w:rPr>
        <w:t xml:space="preserve"> za potrebe procene rizika vrše se ispitivanja pojedinih elemenata uslova radne okoline za koja se izdaje izveštaj o ispitivanju sa istom sadržinom koju ima stručni nalaz. </w:t>
      </w:r>
    </w:p>
    <w:p w14:paraId="4ECDB758"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42" w:name="str_23"/>
      <w:bookmarkEnd w:id="42"/>
      <w:r w:rsidRPr="000E5076">
        <w:rPr>
          <w:rFonts w:ascii="Arial" w:eastAsia="Times New Roman" w:hAnsi="Arial" w:cs="Arial"/>
          <w:b/>
          <w:bCs/>
          <w:sz w:val="24"/>
          <w:szCs w:val="24"/>
          <w:lang w:val="en-US"/>
        </w:rPr>
        <w:t xml:space="preserve">Rokovi za preventivne preglede i ispitivanja uslova radne okoline </w:t>
      </w:r>
    </w:p>
    <w:p w14:paraId="44FF8C87"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43" w:name="clan_20"/>
      <w:bookmarkEnd w:id="43"/>
      <w:r w:rsidRPr="000E5076">
        <w:rPr>
          <w:rFonts w:ascii="Arial" w:eastAsia="Times New Roman" w:hAnsi="Arial" w:cs="Arial"/>
          <w:b/>
          <w:bCs/>
          <w:sz w:val="24"/>
          <w:szCs w:val="24"/>
          <w:lang w:val="en-US"/>
        </w:rPr>
        <w:t xml:space="preserve">Član 20 </w:t>
      </w:r>
    </w:p>
    <w:p w14:paraId="1ABEDD8E"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Preventivna ispitivanja uslova radne okoline obavljaju se u periodu trajanja od šest meseci, od početka rada radnog, odnosno tehnološkog procesa, rekonstrukcije objekta u kom se obavlja radni proces (uređaja za grejanje, ventilaciju ili klimatizaciju, i sl.) ili zamene tehničkih kapaciteta kojima se menjaju uslovi rada, pri čemu ispitivanja uslova radne okoline moraju započeti sa danom započinjanja rada tehnološkog procesa i moraju se obavljati na svaka tri meseca, nezavisno od ispitivanja planiranih Planom i programom monitoringa uslova radne okoline. </w:t>
      </w:r>
    </w:p>
    <w:p w14:paraId="27464124"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Preventivna ispitivanja uslova radne okoline obavljaju se i nakon otklanjanja nedostataka utvrđenih </w:t>
      </w:r>
      <w:proofErr w:type="gramStart"/>
      <w:r w:rsidRPr="000E5076">
        <w:rPr>
          <w:rFonts w:ascii="Arial" w:eastAsia="Times New Roman" w:hAnsi="Arial" w:cs="Arial"/>
          <w:lang w:val="en-US"/>
        </w:rPr>
        <w:t>od</w:t>
      </w:r>
      <w:proofErr w:type="gramEnd"/>
      <w:r w:rsidRPr="000E5076">
        <w:rPr>
          <w:rFonts w:ascii="Arial" w:eastAsia="Times New Roman" w:hAnsi="Arial" w:cs="Arial"/>
          <w:lang w:val="en-US"/>
        </w:rPr>
        <w:t xml:space="preserve"> strane pravnog lica sa licencom, posle naložene mere inspektora rada i ukoliko dođe do bilo koje promene koja može uticati na uslove radne okoline, nezavisno od ispitivanja planiranih Planom i programom monitoringa uslova radne okoline. </w:t>
      </w:r>
    </w:p>
    <w:p w14:paraId="4D3DD087"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44" w:name="str_24"/>
      <w:bookmarkEnd w:id="44"/>
      <w:r w:rsidRPr="000E5076">
        <w:rPr>
          <w:rFonts w:ascii="Arial" w:eastAsia="Times New Roman" w:hAnsi="Arial" w:cs="Arial"/>
          <w:b/>
          <w:bCs/>
          <w:sz w:val="24"/>
          <w:szCs w:val="24"/>
          <w:lang w:val="en-US"/>
        </w:rPr>
        <w:t xml:space="preserve">Rokovi za periodična ispitivanja uslova radne okoline </w:t>
      </w:r>
    </w:p>
    <w:p w14:paraId="5775ABB3"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45" w:name="clan_21"/>
      <w:bookmarkEnd w:id="45"/>
      <w:r w:rsidRPr="000E5076">
        <w:rPr>
          <w:rFonts w:ascii="Arial" w:eastAsia="Times New Roman" w:hAnsi="Arial" w:cs="Arial"/>
          <w:b/>
          <w:bCs/>
          <w:sz w:val="24"/>
          <w:szCs w:val="24"/>
          <w:lang w:val="en-US"/>
        </w:rPr>
        <w:t xml:space="preserve">Član 21 </w:t>
      </w:r>
    </w:p>
    <w:p w14:paraId="5848D801"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Periodična ispitivanja uslova radne okoline obavljaju se na radnom mestu u radnoj okolini u skladu sa Planom i programom monitoringa uslova radne okoline najkasnije u roku od tri godine od dana prethodnog ispitivanja, a za radna mesta sa povećanim rizikom najkasnije u roku od dve godine od dana prethodnog ispitivanja. </w:t>
      </w:r>
    </w:p>
    <w:p w14:paraId="7D93805E" w14:textId="77777777" w:rsidR="000E5076" w:rsidRPr="000E5076" w:rsidRDefault="000E5076" w:rsidP="000E5076">
      <w:pPr>
        <w:spacing w:before="240" w:after="240" w:line="240" w:lineRule="auto"/>
        <w:jc w:val="center"/>
        <w:rPr>
          <w:rFonts w:ascii="Arial" w:eastAsia="Times New Roman" w:hAnsi="Arial" w:cs="Arial"/>
          <w:b/>
          <w:bCs/>
          <w:i/>
          <w:iCs/>
          <w:sz w:val="24"/>
          <w:szCs w:val="24"/>
          <w:lang w:val="en-US"/>
        </w:rPr>
      </w:pPr>
      <w:bookmarkStart w:id="46" w:name="str_25"/>
      <w:bookmarkEnd w:id="46"/>
      <w:r w:rsidRPr="000E5076">
        <w:rPr>
          <w:rFonts w:ascii="Arial" w:eastAsia="Times New Roman" w:hAnsi="Arial" w:cs="Arial"/>
          <w:b/>
          <w:bCs/>
          <w:i/>
          <w:iCs/>
          <w:sz w:val="24"/>
          <w:szCs w:val="24"/>
          <w:lang w:val="en-US"/>
        </w:rPr>
        <w:t xml:space="preserve">4. Prelazne i završne odredbe </w:t>
      </w:r>
    </w:p>
    <w:p w14:paraId="1EB08678"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47" w:name="str_26"/>
      <w:bookmarkEnd w:id="47"/>
      <w:r w:rsidRPr="000E5076">
        <w:rPr>
          <w:rFonts w:ascii="Arial" w:eastAsia="Times New Roman" w:hAnsi="Arial" w:cs="Arial"/>
          <w:b/>
          <w:bCs/>
          <w:sz w:val="24"/>
          <w:szCs w:val="24"/>
          <w:lang w:val="en-US"/>
        </w:rPr>
        <w:t xml:space="preserve">Usklađivanje poslovanja </w:t>
      </w:r>
    </w:p>
    <w:p w14:paraId="752367DB"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48" w:name="clan_22"/>
      <w:bookmarkEnd w:id="48"/>
      <w:r w:rsidRPr="000E5076">
        <w:rPr>
          <w:rFonts w:ascii="Arial" w:eastAsia="Times New Roman" w:hAnsi="Arial" w:cs="Arial"/>
          <w:b/>
          <w:bCs/>
          <w:sz w:val="24"/>
          <w:szCs w:val="24"/>
          <w:lang w:val="en-US"/>
        </w:rPr>
        <w:t xml:space="preserve">Član 22 </w:t>
      </w:r>
    </w:p>
    <w:p w14:paraId="6A543A96"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proofErr w:type="gramStart"/>
      <w:r w:rsidRPr="000E5076">
        <w:rPr>
          <w:rFonts w:ascii="Arial" w:eastAsia="Times New Roman" w:hAnsi="Arial" w:cs="Arial"/>
          <w:lang w:val="en-US"/>
        </w:rPr>
        <w:t>Poslodavci i pravna lica kojima su izdate licence iz člana 55.</w:t>
      </w:r>
      <w:proofErr w:type="gramEnd"/>
      <w:r w:rsidRPr="000E5076">
        <w:rPr>
          <w:rFonts w:ascii="Arial" w:eastAsia="Times New Roman" w:hAnsi="Arial" w:cs="Arial"/>
          <w:lang w:val="en-US"/>
        </w:rPr>
        <w:t xml:space="preserve"> </w:t>
      </w:r>
      <w:proofErr w:type="gramStart"/>
      <w:r w:rsidRPr="000E5076">
        <w:rPr>
          <w:rFonts w:ascii="Arial" w:eastAsia="Times New Roman" w:hAnsi="Arial" w:cs="Arial"/>
          <w:lang w:val="en-US"/>
        </w:rPr>
        <w:t>tačka</w:t>
      </w:r>
      <w:proofErr w:type="gramEnd"/>
      <w:r w:rsidRPr="000E5076">
        <w:rPr>
          <w:rFonts w:ascii="Arial" w:eastAsia="Times New Roman" w:hAnsi="Arial" w:cs="Arial"/>
          <w:lang w:val="en-US"/>
        </w:rPr>
        <w:t xml:space="preserve"> 2) Zakona o bezbednosti i zdravlju na radu, dužni su da svoje poslovanje usklade sa odredbama ovog pravilnika u roku od dve godine od dana stupanja na snagu ovog pravilnika. </w:t>
      </w:r>
    </w:p>
    <w:p w14:paraId="3C587A6A"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49" w:name="str_27"/>
      <w:bookmarkEnd w:id="49"/>
      <w:r w:rsidRPr="000E5076">
        <w:rPr>
          <w:rFonts w:ascii="Arial" w:eastAsia="Times New Roman" w:hAnsi="Arial" w:cs="Arial"/>
          <w:b/>
          <w:bCs/>
          <w:sz w:val="24"/>
          <w:szCs w:val="24"/>
          <w:lang w:val="en-US"/>
        </w:rPr>
        <w:lastRenderedPageBreak/>
        <w:t xml:space="preserve">Prestanak važenja ranijeg propisa </w:t>
      </w:r>
    </w:p>
    <w:p w14:paraId="295CF9E5"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50" w:name="clan_23"/>
      <w:bookmarkEnd w:id="50"/>
      <w:r w:rsidRPr="000E5076">
        <w:rPr>
          <w:rFonts w:ascii="Arial" w:eastAsia="Times New Roman" w:hAnsi="Arial" w:cs="Arial"/>
          <w:b/>
          <w:bCs/>
          <w:sz w:val="24"/>
          <w:szCs w:val="24"/>
          <w:lang w:val="en-US"/>
        </w:rPr>
        <w:t xml:space="preserve">Član 23 </w:t>
      </w:r>
    </w:p>
    <w:p w14:paraId="6EEB814F"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Danom stupanja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snagu ovog pravilnika prestaje da važi Pravilnik o postupku pregleda i provere opreme za rad i ispitivanja uslova radne okoline ("Službeni glasnik RS", br. 94/06, 108/06 - ispravka, 114/14 i 102/15). </w:t>
      </w:r>
    </w:p>
    <w:p w14:paraId="5BCC999A" w14:textId="77777777" w:rsidR="000E5076" w:rsidRPr="000E5076" w:rsidRDefault="000E5076" w:rsidP="000E5076">
      <w:pPr>
        <w:spacing w:before="240" w:after="240" w:line="240" w:lineRule="auto"/>
        <w:jc w:val="center"/>
        <w:rPr>
          <w:rFonts w:ascii="Arial" w:eastAsia="Times New Roman" w:hAnsi="Arial" w:cs="Arial"/>
          <w:b/>
          <w:bCs/>
          <w:sz w:val="24"/>
          <w:szCs w:val="24"/>
          <w:lang w:val="en-US"/>
        </w:rPr>
      </w:pPr>
      <w:bookmarkStart w:id="51" w:name="str_28"/>
      <w:bookmarkEnd w:id="51"/>
      <w:r w:rsidRPr="000E5076">
        <w:rPr>
          <w:rFonts w:ascii="Arial" w:eastAsia="Times New Roman" w:hAnsi="Arial" w:cs="Arial"/>
          <w:b/>
          <w:bCs/>
          <w:sz w:val="24"/>
          <w:szCs w:val="24"/>
          <w:lang w:val="en-US"/>
        </w:rPr>
        <w:t xml:space="preserve">Stupanje </w:t>
      </w:r>
      <w:proofErr w:type="gramStart"/>
      <w:r w:rsidRPr="000E5076">
        <w:rPr>
          <w:rFonts w:ascii="Arial" w:eastAsia="Times New Roman" w:hAnsi="Arial" w:cs="Arial"/>
          <w:b/>
          <w:bCs/>
          <w:sz w:val="24"/>
          <w:szCs w:val="24"/>
          <w:lang w:val="en-US"/>
        </w:rPr>
        <w:t>na</w:t>
      </w:r>
      <w:proofErr w:type="gramEnd"/>
      <w:r w:rsidRPr="000E5076">
        <w:rPr>
          <w:rFonts w:ascii="Arial" w:eastAsia="Times New Roman" w:hAnsi="Arial" w:cs="Arial"/>
          <w:b/>
          <w:bCs/>
          <w:sz w:val="24"/>
          <w:szCs w:val="24"/>
          <w:lang w:val="en-US"/>
        </w:rPr>
        <w:t xml:space="preserve"> snagu </w:t>
      </w:r>
    </w:p>
    <w:p w14:paraId="532D83FB" w14:textId="77777777" w:rsidR="000E5076" w:rsidRPr="000E5076" w:rsidRDefault="000E5076" w:rsidP="000E5076">
      <w:pPr>
        <w:spacing w:before="240" w:after="120" w:line="240" w:lineRule="auto"/>
        <w:jc w:val="center"/>
        <w:rPr>
          <w:rFonts w:ascii="Arial" w:eastAsia="Times New Roman" w:hAnsi="Arial" w:cs="Arial"/>
          <w:b/>
          <w:bCs/>
          <w:sz w:val="24"/>
          <w:szCs w:val="24"/>
          <w:lang w:val="en-US"/>
        </w:rPr>
      </w:pPr>
      <w:bookmarkStart w:id="52" w:name="clan_24"/>
      <w:bookmarkEnd w:id="52"/>
      <w:r w:rsidRPr="000E5076">
        <w:rPr>
          <w:rFonts w:ascii="Arial" w:eastAsia="Times New Roman" w:hAnsi="Arial" w:cs="Arial"/>
          <w:b/>
          <w:bCs/>
          <w:sz w:val="24"/>
          <w:szCs w:val="24"/>
          <w:lang w:val="en-US"/>
        </w:rPr>
        <w:t xml:space="preserve">Član 24 </w:t>
      </w:r>
    </w:p>
    <w:p w14:paraId="142D28A0" w14:textId="77777777" w:rsidR="000E5076" w:rsidRPr="000E5076" w:rsidRDefault="000E5076" w:rsidP="000E5076">
      <w:pPr>
        <w:spacing w:before="100" w:beforeAutospacing="1" w:after="100" w:afterAutospacing="1" w:line="240" w:lineRule="auto"/>
        <w:rPr>
          <w:rFonts w:ascii="Arial" w:eastAsia="Times New Roman" w:hAnsi="Arial" w:cs="Arial"/>
          <w:lang w:val="en-US"/>
        </w:rPr>
      </w:pPr>
      <w:r w:rsidRPr="000E5076">
        <w:rPr>
          <w:rFonts w:ascii="Arial" w:eastAsia="Times New Roman" w:hAnsi="Arial" w:cs="Arial"/>
          <w:lang w:val="en-US"/>
        </w:rPr>
        <w:t xml:space="preserve">Ovaj pravilnik stupa </w:t>
      </w:r>
      <w:proofErr w:type="gramStart"/>
      <w:r w:rsidRPr="000E5076">
        <w:rPr>
          <w:rFonts w:ascii="Arial" w:eastAsia="Times New Roman" w:hAnsi="Arial" w:cs="Arial"/>
          <w:lang w:val="en-US"/>
        </w:rPr>
        <w:t>na</w:t>
      </w:r>
      <w:proofErr w:type="gramEnd"/>
      <w:r w:rsidRPr="000E5076">
        <w:rPr>
          <w:rFonts w:ascii="Arial" w:eastAsia="Times New Roman" w:hAnsi="Arial" w:cs="Arial"/>
          <w:lang w:val="en-US"/>
        </w:rPr>
        <w:t xml:space="preserve"> snagu osmog dana od dana objavljivanja u "Službenom glasniku Republike Srbije". </w:t>
      </w:r>
    </w:p>
    <w:p w14:paraId="7E0DA21E"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76"/>
    <w:rsid w:val="000D50D0"/>
    <w:rsid w:val="000E5076"/>
    <w:rsid w:val="00A70F32"/>
    <w:rsid w:val="00A826D5"/>
    <w:rsid w:val="00C1593F"/>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593F"/>
    <w:pPr>
      <w:keepNext/>
      <w:keepLines/>
      <w:spacing w:before="480" w:after="0"/>
      <w:jc w:val="center"/>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C1593F"/>
    <w:pPr>
      <w:keepNext/>
      <w:keepLines/>
      <w:spacing w:before="200" w:after="0"/>
      <w:jc w:val="center"/>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0E5076"/>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5076"/>
    <w:rPr>
      <w:rFonts w:ascii="Times New Roman" w:eastAsia="Times New Roman" w:hAnsi="Times New Roman" w:cs="Times New Roman"/>
      <w:b/>
      <w:bCs/>
      <w:sz w:val="24"/>
      <w:szCs w:val="24"/>
      <w:lang w:val="en-US"/>
    </w:rPr>
  </w:style>
  <w:style w:type="paragraph" w:customStyle="1" w:styleId="clan">
    <w:name w:val="clan"/>
    <w:basedOn w:val="Normal"/>
    <w:rsid w:val="000E5076"/>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0E5076"/>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0E5076"/>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wyq100---naslov-grupe-clanova-kurziv">
    <w:name w:val="wyq100---naslov-grupe-clanova-kurziv"/>
    <w:basedOn w:val="Normal"/>
    <w:rsid w:val="000E5076"/>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0E5076"/>
    <w:pPr>
      <w:spacing w:before="240" w:after="240" w:line="240" w:lineRule="auto"/>
      <w:jc w:val="center"/>
    </w:pPr>
    <w:rPr>
      <w:rFonts w:ascii="Arial" w:eastAsia="Times New Roman" w:hAnsi="Arial" w:cs="Arial"/>
      <w:b/>
      <w:bCs/>
      <w:sz w:val="24"/>
      <w:szCs w:val="24"/>
      <w:lang w:val="en-US"/>
    </w:rPr>
  </w:style>
  <w:style w:type="character" w:customStyle="1" w:styleId="stepen1">
    <w:name w:val="stepen1"/>
    <w:basedOn w:val="DefaultParagraphFont"/>
    <w:rsid w:val="000E5076"/>
    <w:rPr>
      <w:sz w:val="15"/>
      <w:szCs w:val="15"/>
      <w:vertAlign w:val="superscript"/>
    </w:rPr>
  </w:style>
  <w:style w:type="character" w:customStyle="1" w:styleId="Heading1Char">
    <w:name w:val="Heading 1 Char"/>
    <w:basedOn w:val="DefaultParagraphFont"/>
    <w:link w:val="Heading1"/>
    <w:uiPriority w:val="9"/>
    <w:rsid w:val="00C1593F"/>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C1593F"/>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593F"/>
    <w:pPr>
      <w:keepNext/>
      <w:keepLines/>
      <w:spacing w:before="480" w:after="0"/>
      <w:jc w:val="center"/>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C1593F"/>
    <w:pPr>
      <w:keepNext/>
      <w:keepLines/>
      <w:spacing w:before="200" w:after="0"/>
      <w:jc w:val="center"/>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0E5076"/>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5076"/>
    <w:rPr>
      <w:rFonts w:ascii="Times New Roman" w:eastAsia="Times New Roman" w:hAnsi="Times New Roman" w:cs="Times New Roman"/>
      <w:b/>
      <w:bCs/>
      <w:sz w:val="24"/>
      <w:szCs w:val="24"/>
      <w:lang w:val="en-US"/>
    </w:rPr>
  </w:style>
  <w:style w:type="paragraph" w:customStyle="1" w:styleId="clan">
    <w:name w:val="clan"/>
    <w:basedOn w:val="Normal"/>
    <w:rsid w:val="000E5076"/>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0E5076"/>
    <w:pPr>
      <w:spacing w:before="100" w:beforeAutospacing="1" w:after="100" w:afterAutospacing="1" w:line="240" w:lineRule="auto"/>
    </w:pPr>
    <w:rPr>
      <w:rFonts w:ascii="Arial" w:eastAsia="Times New Roman" w:hAnsi="Arial" w:cs="Arial"/>
      <w:lang w:val="en-US"/>
    </w:rPr>
  </w:style>
  <w:style w:type="paragraph" w:customStyle="1" w:styleId="podnaslovpropisa">
    <w:name w:val="podnaslovpropisa"/>
    <w:basedOn w:val="Normal"/>
    <w:rsid w:val="000E5076"/>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wyq100---naslov-grupe-clanova-kurziv">
    <w:name w:val="wyq100---naslov-grupe-clanova-kurziv"/>
    <w:basedOn w:val="Normal"/>
    <w:rsid w:val="000E5076"/>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0E5076"/>
    <w:pPr>
      <w:spacing w:before="240" w:after="240" w:line="240" w:lineRule="auto"/>
      <w:jc w:val="center"/>
    </w:pPr>
    <w:rPr>
      <w:rFonts w:ascii="Arial" w:eastAsia="Times New Roman" w:hAnsi="Arial" w:cs="Arial"/>
      <w:b/>
      <w:bCs/>
      <w:sz w:val="24"/>
      <w:szCs w:val="24"/>
      <w:lang w:val="en-US"/>
    </w:rPr>
  </w:style>
  <w:style w:type="character" w:customStyle="1" w:styleId="stepen1">
    <w:name w:val="stepen1"/>
    <w:basedOn w:val="DefaultParagraphFont"/>
    <w:rsid w:val="000E5076"/>
    <w:rPr>
      <w:sz w:val="15"/>
      <w:szCs w:val="15"/>
      <w:vertAlign w:val="superscript"/>
    </w:rPr>
  </w:style>
  <w:style w:type="character" w:customStyle="1" w:styleId="Heading1Char">
    <w:name w:val="Heading 1 Char"/>
    <w:basedOn w:val="DefaultParagraphFont"/>
    <w:link w:val="Heading1"/>
    <w:uiPriority w:val="9"/>
    <w:rsid w:val="00C1593F"/>
    <w:rPr>
      <w:rFonts w:asciiTheme="majorHAnsi" w:eastAsiaTheme="majorEastAsia" w:hAnsiTheme="majorHAnsi" w:cstheme="majorBidi"/>
      <w:b/>
      <w:bCs/>
      <w:color w:val="2F5496" w:themeColor="accent1" w:themeShade="BF"/>
      <w:sz w:val="36"/>
      <w:szCs w:val="28"/>
    </w:rPr>
  </w:style>
  <w:style w:type="character" w:customStyle="1" w:styleId="Heading2Char">
    <w:name w:val="Heading 2 Char"/>
    <w:basedOn w:val="DefaultParagraphFont"/>
    <w:link w:val="Heading2"/>
    <w:uiPriority w:val="9"/>
    <w:rsid w:val="00C1593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3240</Words>
  <Characters>18470</Characters>
  <Application>Microsoft Office Word</Application>
  <DocSecurity>0</DocSecurity>
  <Lines>153</Lines>
  <Paragraphs>43</Paragraphs>
  <ScaleCrop>false</ScaleCrop>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2023-04-02T18:01:00Z</dcterms:created>
  <dcterms:modified xsi:type="dcterms:W3CDTF">2023-05-12T11:23:00Z</dcterms:modified>
</cp:coreProperties>
</file>