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496C" w14:textId="77777777" w:rsidR="00D63811" w:rsidRPr="00D63811" w:rsidRDefault="00D63811" w:rsidP="00D11A54">
      <w:pPr>
        <w:pStyle w:val="Title"/>
        <w:jc w:val="center"/>
        <w:rPr>
          <w:rFonts w:eastAsia="Times New Roman"/>
          <w:lang w:val="en-US"/>
        </w:rPr>
      </w:pPr>
      <w:r w:rsidRPr="00D63811">
        <w:rPr>
          <w:rFonts w:eastAsia="Times New Roman"/>
          <w:lang w:val="en-US"/>
        </w:rPr>
        <w:t>PRAVILNIK</w:t>
      </w:r>
    </w:p>
    <w:p w14:paraId="18537F51" w14:textId="77777777" w:rsidR="00D63811" w:rsidRPr="00D63811" w:rsidRDefault="00D63811" w:rsidP="00D11A54">
      <w:pPr>
        <w:pStyle w:val="Title"/>
        <w:jc w:val="center"/>
        <w:rPr>
          <w:rFonts w:eastAsia="Times New Roman"/>
          <w:sz w:val="34"/>
          <w:szCs w:val="34"/>
          <w:lang w:val="en-US"/>
        </w:rPr>
      </w:pPr>
      <w:r w:rsidRPr="00D63811">
        <w:rPr>
          <w:rFonts w:eastAsia="Times New Roman"/>
          <w:sz w:val="34"/>
          <w:szCs w:val="34"/>
          <w:lang w:val="en-US"/>
        </w:rPr>
        <w:t>SA SPISKOM SRPSKIH STANDARDA KOJIMA SU PREUZETI HARMONIZOVANI STANDARDI KOJI SE PRIMENJUJU U SKLADU SA ZAKONOM KOJIM SE U</w:t>
      </w:r>
      <w:bookmarkStart w:id="0" w:name="_GoBack"/>
      <w:bookmarkEnd w:id="0"/>
      <w:r w:rsidRPr="00D63811">
        <w:rPr>
          <w:rFonts w:eastAsia="Times New Roman"/>
          <w:sz w:val="34"/>
          <w:szCs w:val="34"/>
          <w:lang w:val="en-US"/>
        </w:rPr>
        <w:t>REĐUJU GRAĐEVINSKI PROIZVODI I SPISKOM DONETIH SRPSKIH DOKUMENATA ZA OCENJIVANJE</w:t>
      </w:r>
    </w:p>
    <w:p w14:paraId="5647FA0D" w14:textId="77777777" w:rsidR="00D63811" w:rsidRPr="00D63811" w:rsidRDefault="00D63811" w:rsidP="00D11A54">
      <w:pPr>
        <w:pStyle w:val="Subtitle"/>
        <w:jc w:val="center"/>
        <w:rPr>
          <w:rFonts w:eastAsia="Times New Roman"/>
          <w:lang w:val="en-US"/>
        </w:rPr>
      </w:pPr>
      <w:r w:rsidRPr="00D63811">
        <w:rPr>
          <w:rFonts w:eastAsia="Times New Roman"/>
          <w:lang w:val="en-US"/>
        </w:rPr>
        <w:t xml:space="preserve">("Sl. </w:t>
      </w:r>
      <w:proofErr w:type="spellStart"/>
      <w:r w:rsidRPr="00D63811">
        <w:rPr>
          <w:rFonts w:eastAsia="Times New Roman"/>
          <w:lang w:val="en-US"/>
        </w:rPr>
        <w:t>glasnik</w:t>
      </w:r>
      <w:proofErr w:type="spellEnd"/>
      <w:r w:rsidRPr="00D63811">
        <w:rPr>
          <w:rFonts w:eastAsia="Times New Roman"/>
          <w:lang w:val="en-US"/>
        </w:rPr>
        <w:t xml:space="preserve"> RS", br. 120/2021)</w:t>
      </w:r>
    </w:p>
    <w:p w14:paraId="5D73DEFD" w14:textId="77777777" w:rsidR="00D63811" w:rsidRDefault="00D63811" w:rsidP="00D63811">
      <w:pPr>
        <w:pStyle w:val="clan"/>
      </w:pPr>
      <w:proofErr w:type="spellStart"/>
      <w:r>
        <w:t>Član</w:t>
      </w:r>
      <w:proofErr w:type="spellEnd"/>
      <w:r>
        <w:t xml:space="preserve"> 1 </w:t>
      </w:r>
    </w:p>
    <w:p w14:paraId="413E74EA" w14:textId="77777777" w:rsidR="00D63811" w:rsidRDefault="00D63811" w:rsidP="00D63811">
      <w:pPr>
        <w:pStyle w:val="Normal1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. </w:t>
      </w:r>
    </w:p>
    <w:p w14:paraId="14180928" w14:textId="77777777" w:rsidR="00D63811" w:rsidRDefault="00D63811" w:rsidP="00D63811">
      <w:pPr>
        <w:pStyle w:val="clan"/>
      </w:pPr>
      <w:bookmarkStart w:id="1" w:name="clan_2"/>
      <w:bookmarkEnd w:id="1"/>
      <w:proofErr w:type="spellStart"/>
      <w:r>
        <w:t>Član</w:t>
      </w:r>
      <w:proofErr w:type="spellEnd"/>
      <w:r>
        <w:t xml:space="preserve"> 2 </w:t>
      </w:r>
    </w:p>
    <w:p w14:paraId="7923F654" w14:textId="77777777" w:rsidR="00D63811" w:rsidRDefault="00D63811" w:rsidP="00D63811">
      <w:pPr>
        <w:pStyle w:val="Normal1"/>
      </w:pPr>
      <w:proofErr w:type="spellStart"/>
      <w:r>
        <w:t>Prilog</w:t>
      </w:r>
      <w:proofErr w:type="spellEnd"/>
      <w:r>
        <w:t xml:space="preserve"> 1 -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Spisak</w:t>
      </w:r>
      <w:proofErr w:type="spellEnd"/>
      <w:r>
        <w:t xml:space="preserve"> 1), je </w:t>
      </w:r>
      <w:proofErr w:type="spellStart"/>
      <w:r>
        <w:t>odštampan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. </w:t>
      </w:r>
    </w:p>
    <w:p w14:paraId="73ADFA8F" w14:textId="77777777" w:rsidR="00D63811" w:rsidRDefault="00D63811" w:rsidP="00D63811">
      <w:pPr>
        <w:pStyle w:val="Normal1"/>
      </w:pPr>
      <w:proofErr w:type="spellStart"/>
      <w:r>
        <w:t>Prilog</w:t>
      </w:r>
      <w:proofErr w:type="spellEnd"/>
      <w:r>
        <w:t xml:space="preserve"> 2 -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Spisak</w:t>
      </w:r>
      <w:proofErr w:type="spellEnd"/>
      <w:r>
        <w:t xml:space="preserve"> 2), je </w:t>
      </w:r>
      <w:proofErr w:type="spellStart"/>
      <w:r>
        <w:t>odštampan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. </w:t>
      </w:r>
    </w:p>
    <w:p w14:paraId="74723E80" w14:textId="77777777" w:rsidR="00D63811" w:rsidRDefault="00D63811" w:rsidP="00D63811">
      <w:pPr>
        <w:pStyle w:val="clan"/>
      </w:pPr>
      <w:bookmarkStart w:id="2" w:name="clan_3"/>
      <w:bookmarkEnd w:id="2"/>
      <w:proofErr w:type="spellStart"/>
      <w:r>
        <w:t>Član</w:t>
      </w:r>
      <w:proofErr w:type="spellEnd"/>
      <w:r>
        <w:t xml:space="preserve"> 3 </w:t>
      </w:r>
    </w:p>
    <w:p w14:paraId="5DD4ACC2" w14:textId="77777777" w:rsidR="00D63811" w:rsidRDefault="00D63811" w:rsidP="00D63811">
      <w:pPr>
        <w:pStyle w:val="Normal1"/>
      </w:pPr>
      <w:proofErr w:type="spellStart"/>
      <w:r>
        <w:t>Srpski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Spiska</w:t>
      </w:r>
      <w:proofErr w:type="spellEnd"/>
      <w:r>
        <w:t xml:space="preserve"> 1 </w:t>
      </w:r>
      <w:proofErr w:type="spellStart"/>
      <w:r>
        <w:t>počinju</w:t>
      </w:r>
      <w:proofErr w:type="spellEnd"/>
      <w:r>
        <w:t xml:space="preserve"> da se </w:t>
      </w:r>
      <w:proofErr w:type="spellStart"/>
      <w:r>
        <w:t>primenjuju</w:t>
      </w:r>
      <w:proofErr w:type="spellEnd"/>
      <w:r>
        <w:t xml:space="preserve"> 1. </w:t>
      </w:r>
      <w:proofErr w:type="spellStart"/>
      <w:proofErr w:type="gramStart"/>
      <w:r>
        <w:t>januara</w:t>
      </w:r>
      <w:proofErr w:type="spellEnd"/>
      <w:proofErr w:type="gramEnd"/>
      <w:r>
        <w:t xml:space="preserve"> 2023.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</w:p>
    <w:p w14:paraId="42F47CD9" w14:textId="77777777" w:rsidR="00D63811" w:rsidRDefault="00D63811" w:rsidP="00D63811">
      <w:pPr>
        <w:pStyle w:val="Normal1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stavljanje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činjenje</w:t>
      </w:r>
      <w:proofErr w:type="spellEnd"/>
      <w:r>
        <w:t xml:space="preserve"> </w:t>
      </w:r>
      <w:proofErr w:type="spellStart"/>
      <w:r>
        <w:t>dostupnim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u </w:t>
      </w:r>
      <w:proofErr w:type="spellStart"/>
      <w:r>
        <w:t>Spisku</w:t>
      </w:r>
      <w:proofErr w:type="spellEnd"/>
      <w:r>
        <w:t xml:space="preserve"> 1, </w:t>
      </w: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proofErr w:type="gramStart"/>
      <w:r>
        <w:t>srpskog</w:t>
      </w:r>
      <w:proofErr w:type="spellEnd"/>
      <w:proofErr w:type="gram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u </w:t>
      </w:r>
      <w:proofErr w:type="spellStart"/>
      <w:r>
        <w:t>Spisku</w:t>
      </w:r>
      <w:proofErr w:type="spellEnd"/>
      <w:r>
        <w:t xml:space="preserve"> 1. </w:t>
      </w:r>
    </w:p>
    <w:p w14:paraId="386659AA" w14:textId="77777777" w:rsidR="00D63811" w:rsidRDefault="00D63811" w:rsidP="00D63811">
      <w:pPr>
        <w:pStyle w:val="Normal1"/>
      </w:pPr>
      <w:proofErr w:type="spellStart"/>
      <w:r>
        <w:t>Srpski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ocenjivanje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Spiska</w:t>
      </w:r>
      <w:proofErr w:type="spellEnd"/>
      <w:r>
        <w:t xml:space="preserve"> 2 </w:t>
      </w:r>
      <w:proofErr w:type="spellStart"/>
      <w:r>
        <w:t>počinje</w:t>
      </w:r>
      <w:proofErr w:type="spellEnd"/>
      <w:r>
        <w:t xml:space="preserve"> da se </w:t>
      </w:r>
      <w:proofErr w:type="spellStart"/>
      <w:r>
        <w:t>primenjuje</w:t>
      </w:r>
      <w:proofErr w:type="spellEnd"/>
      <w:r>
        <w:t xml:space="preserve"> 21. </w:t>
      </w:r>
      <w:proofErr w:type="spellStart"/>
      <w:proofErr w:type="gramStart"/>
      <w:r>
        <w:t>decembra</w:t>
      </w:r>
      <w:proofErr w:type="spellEnd"/>
      <w:proofErr w:type="gramEnd"/>
      <w:r>
        <w:t xml:space="preserve"> 2021.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</w:p>
    <w:p w14:paraId="498A9783" w14:textId="77777777" w:rsidR="00D63811" w:rsidRDefault="00D63811" w:rsidP="00D63811">
      <w:pPr>
        <w:pStyle w:val="clan"/>
      </w:pPr>
      <w:bookmarkStart w:id="3" w:name="clan_4"/>
      <w:bookmarkEnd w:id="3"/>
      <w:proofErr w:type="spellStart"/>
      <w:r>
        <w:t>Član</w:t>
      </w:r>
      <w:proofErr w:type="spellEnd"/>
      <w:r>
        <w:t xml:space="preserve"> 4 </w:t>
      </w:r>
    </w:p>
    <w:p w14:paraId="64E364BD" w14:textId="77777777" w:rsidR="00D63811" w:rsidRDefault="00D63811" w:rsidP="00D63811">
      <w:pPr>
        <w:pStyle w:val="Normal1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spiskom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harmonizovani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37/21). </w:t>
      </w:r>
    </w:p>
    <w:p w14:paraId="029C92F0" w14:textId="77777777" w:rsidR="00D63811" w:rsidRDefault="00D63811" w:rsidP="00D63811">
      <w:pPr>
        <w:pStyle w:val="clan"/>
      </w:pPr>
      <w:bookmarkStart w:id="4" w:name="clan_5"/>
      <w:bookmarkEnd w:id="4"/>
      <w:proofErr w:type="spellStart"/>
      <w:r>
        <w:t>Član</w:t>
      </w:r>
      <w:proofErr w:type="spellEnd"/>
      <w:r>
        <w:t xml:space="preserve"> 5 </w:t>
      </w:r>
    </w:p>
    <w:p w14:paraId="4BBDA05B" w14:textId="77777777" w:rsidR="00D63811" w:rsidRDefault="00D63811" w:rsidP="00D63811">
      <w:pPr>
        <w:pStyle w:val="Normal1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Srbije". </w:t>
      </w:r>
    </w:p>
    <w:p w14:paraId="44BDB27B" w14:textId="77777777" w:rsidR="00D63811" w:rsidRDefault="00D63811" w:rsidP="00D63811">
      <w:pPr>
        <w:pStyle w:val="normalboldcentar"/>
      </w:pPr>
      <w:proofErr w:type="spellStart"/>
      <w:r>
        <w:lastRenderedPageBreak/>
        <w:t>Priloge</w:t>
      </w:r>
      <w:proofErr w:type="spellEnd"/>
      <w:r>
        <w:t xml:space="preserve"> 1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, </w:t>
      </w:r>
      <w:proofErr w:type="spellStart"/>
      <w:r>
        <w:t>objavljene</w:t>
      </w:r>
      <w:proofErr w:type="spellEnd"/>
      <w:r>
        <w:t xml:space="preserve"> u "Sl. </w:t>
      </w:r>
      <w:proofErr w:type="spellStart"/>
      <w:r>
        <w:t>glasniku</w:t>
      </w:r>
      <w:proofErr w:type="spellEnd"/>
      <w:r>
        <w:t xml:space="preserve"> RS", br. 120/2021,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hyperlink r:id="rId5" w:tgtFrame="_blank" w:history="1">
        <w:r>
          <w:rPr>
            <w:rStyle w:val="Hyperlink"/>
          </w:rPr>
          <w:t>OVDE</w:t>
        </w:r>
      </w:hyperlink>
    </w:p>
    <w:p w14:paraId="365BFEE8" w14:textId="32E303D2" w:rsidR="00A826D5" w:rsidRPr="00D63811" w:rsidRDefault="00A826D5" w:rsidP="00D63811"/>
    <w:sectPr w:rsidR="00A826D5" w:rsidRPr="00D638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11"/>
    <w:rsid w:val="000D50D0"/>
    <w:rsid w:val="00A70F32"/>
    <w:rsid w:val="00A826D5"/>
    <w:rsid w:val="00D11A54"/>
    <w:rsid w:val="00D63811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D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6381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6381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D6381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6381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D6381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D6381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boldcentar">
    <w:name w:val="normalboldcentar"/>
    <w:basedOn w:val="Normal"/>
    <w:rsid w:val="00D638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11A5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A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A5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6381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6381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D6381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6381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D6381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D6381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boldcentar">
    <w:name w:val="normalboldcentar"/>
    <w:basedOn w:val="Normal"/>
    <w:rsid w:val="00D638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11A5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A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A5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120_2021_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2022-06-13T12:53:00Z</dcterms:created>
  <dcterms:modified xsi:type="dcterms:W3CDTF">2022-06-30T07:43:00Z</dcterms:modified>
</cp:coreProperties>
</file>