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E368E" w14:textId="77777777" w:rsidR="009332AE" w:rsidRPr="009332AE" w:rsidRDefault="009332AE" w:rsidP="009332AE">
      <w:pPr>
        <w:pStyle w:val="Heading1"/>
        <w:jc w:val="center"/>
        <w:rPr>
          <w:sz w:val="40"/>
          <w:szCs w:val="40"/>
        </w:rPr>
      </w:pPr>
      <w:r w:rsidRPr="009332AE">
        <w:rPr>
          <w:sz w:val="40"/>
          <w:szCs w:val="40"/>
        </w:rPr>
        <w:t>PRAVILNIK</w:t>
      </w:r>
    </w:p>
    <w:p w14:paraId="74FFA712" w14:textId="77777777" w:rsidR="009332AE" w:rsidRPr="009332AE" w:rsidRDefault="009332AE" w:rsidP="009332AE">
      <w:pPr>
        <w:pStyle w:val="Heading1"/>
        <w:jc w:val="center"/>
        <w:rPr>
          <w:sz w:val="40"/>
          <w:szCs w:val="40"/>
        </w:rPr>
      </w:pPr>
      <w:r w:rsidRPr="009332AE">
        <w:rPr>
          <w:sz w:val="40"/>
          <w:szCs w:val="40"/>
        </w:rPr>
        <w:t>O BLIŽIM USLOVIMA ZA IMENOVANJE ENERGETSKIH MENADŽERA</w:t>
      </w:r>
    </w:p>
    <w:p w14:paraId="5A97E3E8" w14:textId="76E3E410" w:rsidR="00893022" w:rsidRPr="00893022" w:rsidRDefault="009332AE" w:rsidP="009332AE">
      <w:pPr>
        <w:pStyle w:val="Heading2"/>
        <w:jc w:val="center"/>
        <w:rPr>
          <w:rFonts w:eastAsia="Times New Roman"/>
          <w:lang w:val="en-US"/>
        </w:rPr>
      </w:pPr>
      <w:r w:rsidRPr="00893022">
        <w:rPr>
          <w:rFonts w:eastAsia="Times New Roman"/>
          <w:lang w:val="en-US"/>
        </w:rPr>
        <w:t>(</w:t>
      </w:r>
      <w:bookmarkStart w:id="0" w:name="_GoBack"/>
      <w:bookmarkEnd w:id="0"/>
      <w:r w:rsidRPr="00893022">
        <w:rPr>
          <w:rFonts w:eastAsia="Times New Roman"/>
          <w:lang w:val="en-US"/>
        </w:rPr>
        <w:t xml:space="preserve">"Sl. </w:t>
      </w:r>
      <w:proofErr w:type="spellStart"/>
      <w:r w:rsidRPr="00893022">
        <w:rPr>
          <w:rFonts w:eastAsia="Times New Roman"/>
          <w:lang w:val="en-US"/>
        </w:rPr>
        <w:t>glasnik</w:t>
      </w:r>
      <w:proofErr w:type="spellEnd"/>
      <w:r w:rsidRPr="00893022">
        <w:rPr>
          <w:rFonts w:eastAsia="Times New Roman"/>
          <w:lang w:val="en-US"/>
        </w:rPr>
        <w:t xml:space="preserve"> RS", br. 137/2022)</w:t>
      </w:r>
    </w:p>
    <w:p w14:paraId="100F0EFB" w14:textId="77777777" w:rsidR="00893022" w:rsidRPr="00893022" w:rsidRDefault="00893022" w:rsidP="0089302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" w:name="clan_1"/>
      <w:bookmarkEnd w:id="1"/>
      <w:proofErr w:type="spellStart"/>
      <w:r w:rsidRPr="00893022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89302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 </w:t>
      </w:r>
    </w:p>
    <w:p w14:paraId="2CBE628A" w14:textId="77777777" w:rsidR="00893022" w:rsidRPr="00893022" w:rsidRDefault="00893022" w:rsidP="0089302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93022">
        <w:rPr>
          <w:rFonts w:ascii="Arial" w:eastAsia="Times New Roman" w:hAnsi="Arial" w:cs="Arial"/>
          <w:lang w:val="en-US"/>
        </w:rPr>
        <w:t>Ovim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pravilnikom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propisuju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93022">
        <w:rPr>
          <w:rFonts w:ascii="Arial" w:eastAsia="Times New Roman" w:hAnsi="Arial" w:cs="Arial"/>
          <w:lang w:val="en-US"/>
        </w:rPr>
        <w:t>bliži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uslovi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za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imenovanje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energetskih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menadžera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prema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vrsti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obveznika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sistema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energetskog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menadžmenta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(u </w:t>
      </w:r>
      <w:proofErr w:type="spellStart"/>
      <w:r w:rsidRPr="00893022">
        <w:rPr>
          <w:rFonts w:ascii="Arial" w:eastAsia="Times New Roman" w:hAnsi="Arial" w:cs="Arial"/>
          <w:lang w:val="en-US"/>
        </w:rPr>
        <w:t>daljem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tekstu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893022">
        <w:rPr>
          <w:rFonts w:ascii="Arial" w:eastAsia="Times New Roman" w:hAnsi="Arial" w:cs="Arial"/>
          <w:lang w:val="en-US"/>
        </w:rPr>
        <w:t>Obveznik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sistema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893022">
        <w:rPr>
          <w:rFonts w:ascii="Arial" w:eastAsia="Times New Roman" w:hAnsi="Arial" w:cs="Arial"/>
          <w:lang w:val="en-US"/>
        </w:rPr>
        <w:t>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vrsti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licence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energetskog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menadžera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. </w:t>
      </w:r>
    </w:p>
    <w:p w14:paraId="1ED71A2F" w14:textId="77777777" w:rsidR="00893022" w:rsidRPr="00893022" w:rsidRDefault="00893022" w:rsidP="0089302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" w:name="clan_2"/>
      <w:bookmarkEnd w:id="2"/>
      <w:proofErr w:type="spellStart"/>
      <w:r w:rsidRPr="00893022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89302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 </w:t>
      </w:r>
    </w:p>
    <w:p w14:paraId="3D142C94" w14:textId="77777777" w:rsidR="00893022" w:rsidRPr="00893022" w:rsidRDefault="00893022" w:rsidP="0089302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893022">
        <w:rPr>
          <w:rFonts w:ascii="Arial" w:eastAsia="Times New Roman" w:hAnsi="Arial" w:cs="Arial"/>
          <w:lang w:val="en-US"/>
        </w:rPr>
        <w:t>Privredna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društva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javna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preduzeća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čija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93022">
        <w:rPr>
          <w:rFonts w:ascii="Arial" w:eastAsia="Times New Roman" w:hAnsi="Arial" w:cs="Arial"/>
          <w:lang w:val="en-US"/>
        </w:rPr>
        <w:t>pretežna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delatnost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93022">
        <w:rPr>
          <w:rFonts w:ascii="Arial" w:eastAsia="Times New Roman" w:hAnsi="Arial" w:cs="Arial"/>
          <w:lang w:val="en-US"/>
        </w:rPr>
        <w:t>proizvodnom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sektoru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kao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Obveznici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sistema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imenuju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najmanje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jednog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energetskog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menadžera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za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svaku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lokaciju</w:t>
      </w:r>
      <w:proofErr w:type="spellEnd"/>
      <w:r w:rsidRPr="00893022">
        <w:rPr>
          <w:rFonts w:ascii="Arial" w:eastAsia="Times New Roman" w:hAnsi="Arial" w:cs="Arial"/>
          <w:lang w:val="en-US"/>
        </w:rPr>
        <w:t>.</w:t>
      </w:r>
      <w:proofErr w:type="gramEnd"/>
      <w:r w:rsidRPr="00893022">
        <w:rPr>
          <w:rFonts w:ascii="Arial" w:eastAsia="Times New Roman" w:hAnsi="Arial" w:cs="Arial"/>
          <w:lang w:val="en-US"/>
        </w:rPr>
        <w:t xml:space="preserve"> </w:t>
      </w:r>
    </w:p>
    <w:p w14:paraId="49FF09C0" w14:textId="77777777" w:rsidR="00893022" w:rsidRPr="00893022" w:rsidRDefault="00893022" w:rsidP="0089302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93022">
        <w:rPr>
          <w:rFonts w:ascii="Arial" w:eastAsia="Times New Roman" w:hAnsi="Arial" w:cs="Arial"/>
          <w:lang w:val="en-US"/>
        </w:rPr>
        <w:t>Javna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preduzeća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koja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obavljaju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komunalne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delatnosti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proizvodnje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93022">
        <w:rPr>
          <w:rFonts w:ascii="Arial" w:eastAsia="Times New Roman" w:hAnsi="Arial" w:cs="Arial"/>
          <w:lang w:val="en-US"/>
        </w:rPr>
        <w:t>distribucije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snabdevanja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toplotnom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energijom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93022">
        <w:rPr>
          <w:rFonts w:ascii="Arial" w:eastAsia="Times New Roman" w:hAnsi="Arial" w:cs="Arial"/>
          <w:lang w:val="en-US"/>
        </w:rPr>
        <w:t>snabdevanja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vodom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za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piće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93022">
        <w:rPr>
          <w:rFonts w:ascii="Arial" w:eastAsia="Times New Roman" w:hAnsi="Arial" w:cs="Arial"/>
          <w:lang w:val="en-US"/>
        </w:rPr>
        <w:t>prečišćavanja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odvođenja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atmosferskih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otpadnih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voda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93022">
        <w:rPr>
          <w:rFonts w:ascii="Arial" w:eastAsia="Times New Roman" w:hAnsi="Arial" w:cs="Arial"/>
          <w:lang w:val="en-US"/>
        </w:rPr>
        <w:t>kao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obezbeđivanja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javnog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osvetljenja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93022">
        <w:rPr>
          <w:rFonts w:ascii="Arial" w:eastAsia="Times New Roman" w:hAnsi="Arial" w:cs="Arial"/>
          <w:lang w:val="en-US"/>
        </w:rPr>
        <w:t>koja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imaju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godišnju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potrošnju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primarne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energije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veću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893022">
        <w:rPr>
          <w:rFonts w:ascii="Arial" w:eastAsia="Times New Roman" w:hAnsi="Arial" w:cs="Arial"/>
          <w:lang w:val="en-US"/>
        </w:rPr>
        <w:t>od</w:t>
      </w:r>
      <w:proofErr w:type="gramEnd"/>
      <w:r w:rsidRPr="00893022">
        <w:rPr>
          <w:rFonts w:ascii="Arial" w:eastAsia="Times New Roman" w:hAnsi="Arial" w:cs="Arial"/>
          <w:lang w:val="en-US"/>
        </w:rPr>
        <w:t xml:space="preserve"> 5 MWh do 25 </w:t>
      </w:r>
      <w:proofErr w:type="spellStart"/>
      <w:r w:rsidRPr="00893022">
        <w:rPr>
          <w:rFonts w:ascii="Arial" w:eastAsia="Times New Roman" w:hAnsi="Arial" w:cs="Arial"/>
          <w:lang w:val="en-US"/>
        </w:rPr>
        <w:t>GWh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93022">
        <w:rPr>
          <w:rFonts w:ascii="Arial" w:eastAsia="Times New Roman" w:hAnsi="Arial" w:cs="Arial"/>
          <w:lang w:val="en-US"/>
        </w:rPr>
        <w:t>imenuju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najmanje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jednog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energetskog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menadžera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. </w:t>
      </w:r>
    </w:p>
    <w:p w14:paraId="5825D860" w14:textId="77777777" w:rsidR="00893022" w:rsidRPr="00893022" w:rsidRDefault="00893022" w:rsidP="0089302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893022">
        <w:rPr>
          <w:rFonts w:ascii="Arial" w:eastAsia="Times New Roman" w:hAnsi="Arial" w:cs="Arial"/>
          <w:lang w:val="en-US"/>
        </w:rPr>
        <w:t>Energetski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menadžer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iz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st.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1.</w:t>
      </w:r>
      <w:proofErr w:type="gram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893022">
        <w:rPr>
          <w:rFonts w:ascii="Arial" w:eastAsia="Times New Roman" w:hAnsi="Arial" w:cs="Arial"/>
          <w:lang w:val="en-US"/>
        </w:rPr>
        <w:t>i</w:t>
      </w:r>
      <w:proofErr w:type="gramEnd"/>
      <w:r w:rsidRPr="00893022">
        <w:rPr>
          <w:rFonts w:ascii="Arial" w:eastAsia="Times New Roman" w:hAnsi="Arial" w:cs="Arial"/>
          <w:lang w:val="en-US"/>
        </w:rPr>
        <w:t xml:space="preserve"> 2. </w:t>
      </w:r>
      <w:proofErr w:type="spellStart"/>
      <w:proofErr w:type="gramStart"/>
      <w:r w:rsidRPr="00893022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člana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ispunjava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uslove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za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imenovanje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ako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ima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licencu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energetskog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menadžera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za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oblast </w:t>
      </w:r>
      <w:proofErr w:type="spellStart"/>
      <w:r w:rsidRPr="00893022">
        <w:rPr>
          <w:rFonts w:ascii="Arial" w:eastAsia="Times New Roman" w:hAnsi="Arial" w:cs="Arial"/>
          <w:lang w:val="en-US"/>
        </w:rPr>
        <w:t>industrijske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energetike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. </w:t>
      </w:r>
    </w:p>
    <w:p w14:paraId="3EEABB9C" w14:textId="77777777" w:rsidR="00893022" w:rsidRPr="00893022" w:rsidRDefault="00893022" w:rsidP="0089302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" w:name="clan_3"/>
      <w:bookmarkEnd w:id="3"/>
      <w:proofErr w:type="spellStart"/>
      <w:r w:rsidRPr="00893022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89302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 </w:t>
      </w:r>
    </w:p>
    <w:p w14:paraId="4E2C1641" w14:textId="77777777" w:rsidR="00893022" w:rsidRPr="00893022" w:rsidRDefault="00893022" w:rsidP="0089302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893022">
        <w:rPr>
          <w:rFonts w:ascii="Arial" w:eastAsia="Times New Roman" w:hAnsi="Arial" w:cs="Arial"/>
          <w:lang w:val="en-US"/>
        </w:rPr>
        <w:t>Privredna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društva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javna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preduzeća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čija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93022">
        <w:rPr>
          <w:rFonts w:ascii="Arial" w:eastAsia="Times New Roman" w:hAnsi="Arial" w:cs="Arial"/>
          <w:lang w:val="en-US"/>
        </w:rPr>
        <w:t>pretežna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delatnost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93022">
        <w:rPr>
          <w:rFonts w:ascii="Arial" w:eastAsia="Times New Roman" w:hAnsi="Arial" w:cs="Arial"/>
          <w:lang w:val="en-US"/>
        </w:rPr>
        <w:t>sektoru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trgovine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usluga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kao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Obveznici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sistema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imenuju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najmanje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jednog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energetskog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menadžera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za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svaku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lokaciju</w:t>
      </w:r>
      <w:proofErr w:type="spellEnd"/>
      <w:r w:rsidRPr="00893022">
        <w:rPr>
          <w:rFonts w:ascii="Arial" w:eastAsia="Times New Roman" w:hAnsi="Arial" w:cs="Arial"/>
          <w:lang w:val="en-US"/>
        </w:rPr>
        <w:t>.</w:t>
      </w:r>
      <w:proofErr w:type="gramEnd"/>
      <w:r w:rsidRPr="00893022">
        <w:rPr>
          <w:rFonts w:ascii="Arial" w:eastAsia="Times New Roman" w:hAnsi="Arial" w:cs="Arial"/>
          <w:lang w:val="en-US"/>
        </w:rPr>
        <w:t xml:space="preserve"> </w:t>
      </w:r>
    </w:p>
    <w:p w14:paraId="0C5E9980" w14:textId="77777777" w:rsidR="00893022" w:rsidRPr="00893022" w:rsidRDefault="00893022" w:rsidP="0089302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893022">
        <w:rPr>
          <w:rFonts w:ascii="Arial" w:eastAsia="Times New Roman" w:hAnsi="Arial" w:cs="Arial"/>
          <w:lang w:val="en-US"/>
        </w:rPr>
        <w:t>Energetski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menadžer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iz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stava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1.</w:t>
      </w:r>
      <w:proofErr w:type="gram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893022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člana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ispunjava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uslove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za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imenovanje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ima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licencu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energetskog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menadžera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za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oblast </w:t>
      </w:r>
      <w:proofErr w:type="spellStart"/>
      <w:r w:rsidRPr="00893022">
        <w:rPr>
          <w:rFonts w:ascii="Arial" w:eastAsia="Times New Roman" w:hAnsi="Arial" w:cs="Arial"/>
          <w:lang w:val="en-US"/>
        </w:rPr>
        <w:t>energetike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zgrada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. </w:t>
      </w:r>
    </w:p>
    <w:p w14:paraId="24338DD5" w14:textId="77777777" w:rsidR="00893022" w:rsidRPr="00893022" w:rsidRDefault="00893022" w:rsidP="0089302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" w:name="clan_4"/>
      <w:bookmarkEnd w:id="4"/>
      <w:proofErr w:type="spellStart"/>
      <w:r w:rsidRPr="00893022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89302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4 </w:t>
      </w:r>
    </w:p>
    <w:p w14:paraId="68D4DF0C" w14:textId="77777777" w:rsidR="00893022" w:rsidRPr="00893022" w:rsidRDefault="00893022" w:rsidP="0089302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893022">
        <w:rPr>
          <w:rFonts w:ascii="Arial" w:eastAsia="Times New Roman" w:hAnsi="Arial" w:cs="Arial"/>
          <w:lang w:val="en-US"/>
        </w:rPr>
        <w:t>Opštine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gradska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opština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kao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Obveznici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sistema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imenuju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najmanje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jednog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energetskog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menadžera</w:t>
      </w:r>
      <w:proofErr w:type="spellEnd"/>
      <w:r w:rsidRPr="00893022">
        <w:rPr>
          <w:rFonts w:ascii="Arial" w:eastAsia="Times New Roman" w:hAnsi="Arial" w:cs="Arial"/>
          <w:lang w:val="en-US"/>
        </w:rPr>
        <w:t>.</w:t>
      </w:r>
      <w:proofErr w:type="gramEnd"/>
      <w:r w:rsidRPr="00893022">
        <w:rPr>
          <w:rFonts w:ascii="Arial" w:eastAsia="Times New Roman" w:hAnsi="Arial" w:cs="Arial"/>
          <w:lang w:val="en-US"/>
        </w:rPr>
        <w:t xml:space="preserve"> </w:t>
      </w:r>
    </w:p>
    <w:p w14:paraId="497DB1D1" w14:textId="77777777" w:rsidR="00893022" w:rsidRPr="00893022" w:rsidRDefault="00893022" w:rsidP="0089302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93022">
        <w:rPr>
          <w:rFonts w:ascii="Arial" w:eastAsia="Times New Roman" w:hAnsi="Arial" w:cs="Arial"/>
          <w:lang w:val="en-US"/>
        </w:rPr>
        <w:t xml:space="preserve">Grad bez </w:t>
      </w:r>
      <w:proofErr w:type="spellStart"/>
      <w:r w:rsidRPr="00893022">
        <w:rPr>
          <w:rFonts w:ascii="Arial" w:eastAsia="Times New Roman" w:hAnsi="Arial" w:cs="Arial"/>
          <w:lang w:val="en-US"/>
        </w:rPr>
        <w:t>gradskih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opština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koji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ima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više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893022">
        <w:rPr>
          <w:rFonts w:ascii="Arial" w:eastAsia="Times New Roman" w:hAnsi="Arial" w:cs="Arial"/>
          <w:lang w:val="en-US"/>
        </w:rPr>
        <w:t>od</w:t>
      </w:r>
      <w:proofErr w:type="gramEnd"/>
      <w:r w:rsidRPr="00893022">
        <w:rPr>
          <w:rFonts w:ascii="Arial" w:eastAsia="Times New Roman" w:hAnsi="Arial" w:cs="Arial"/>
          <w:lang w:val="en-US"/>
        </w:rPr>
        <w:t xml:space="preserve"> 100.000 </w:t>
      </w:r>
      <w:proofErr w:type="spellStart"/>
      <w:r w:rsidRPr="00893022">
        <w:rPr>
          <w:rFonts w:ascii="Arial" w:eastAsia="Times New Roman" w:hAnsi="Arial" w:cs="Arial"/>
          <w:lang w:val="en-US"/>
        </w:rPr>
        <w:t>stanovnika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po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poslednjem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popisu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stanovništva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imenuje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najmanje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dva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energetska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menadžera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. </w:t>
      </w:r>
    </w:p>
    <w:p w14:paraId="761B6C53" w14:textId="77777777" w:rsidR="00893022" w:rsidRPr="00893022" w:rsidRDefault="00893022" w:rsidP="0089302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93022">
        <w:rPr>
          <w:rFonts w:ascii="Arial" w:eastAsia="Times New Roman" w:hAnsi="Arial" w:cs="Arial"/>
          <w:lang w:val="en-US"/>
        </w:rPr>
        <w:t xml:space="preserve">Grad bez </w:t>
      </w:r>
      <w:proofErr w:type="spellStart"/>
      <w:r w:rsidRPr="00893022">
        <w:rPr>
          <w:rFonts w:ascii="Arial" w:eastAsia="Times New Roman" w:hAnsi="Arial" w:cs="Arial"/>
          <w:lang w:val="en-US"/>
        </w:rPr>
        <w:t>gradskih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opština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koji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ima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više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893022">
        <w:rPr>
          <w:rFonts w:ascii="Arial" w:eastAsia="Times New Roman" w:hAnsi="Arial" w:cs="Arial"/>
          <w:lang w:val="en-US"/>
        </w:rPr>
        <w:t>od</w:t>
      </w:r>
      <w:proofErr w:type="gramEnd"/>
      <w:r w:rsidRPr="00893022">
        <w:rPr>
          <w:rFonts w:ascii="Arial" w:eastAsia="Times New Roman" w:hAnsi="Arial" w:cs="Arial"/>
          <w:lang w:val="en-US"/>
        </w:rPr>
        <w:t xml:space="preserve"> 200.000 </w:t>
      </w:r>
      <w:proofErr w:type="spellStart"/>
      <w:r w:rsidRPr="00893022">
        <w:rPr>
          <w:rFonts w:ascii="Arial" w:eastAsia="Times New Roman" w:hAnsi="Arial" w:cs="Arial"/>
          <w:lang w:val="en-US"/>
        </w:rPr>
        <w:t>stanovnika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imenuju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najmanje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tri </w:t>
      </w:r>
      <w:proofErr w:type="spellStart"/>
      <w:r w:rsidRPr="00893022">
        <w:rPr>
          <w:rFonts w:ascii="Arial" w:eastAsia="Times New Roman" w:hAnsi="Arial" w:cs="Arial"/>
          <w:lang w:val="en-US"/>
        </w:rPr>
        <w:t>energetska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menadžera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. </w:t>
      </w:r>
    </w:p>
    <w:p w14:paraId="15179E59" w14:textId="77777777" w:rsidR="00893022" w:rsidRPr="00893022" w:rsidRDefault="00893022" w:rsidP="0089302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93022">
        <w:rPr>
          <w:rFonts w:ascii="Arial" w:eastAsia="Times New Roman" w:hAnsi="Arial" w:cs="Arial"/>
          <w:lang w:val="en-US"/>
        </w:rPr>
        <w:lastRenderedPageBreak/>
        <w:t xml:space="preserve">Grad </w:t>
      </w:r>
      <w:proofErr w:type="spellStart"/>
      <w:r w:rsidRPr="00893022">
        <w:rPr>
          <w:rFonts w:ascii="Arial" w:eastAsia="Times New Roman" w:hAnsi="Arial" w:cs="Arial"/>
          <w:lang w:val="en-US"/>
        </w:rPr>
        <w:t>koji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ima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gradske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opštine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93022">
        <w:rPr>
          <w:rFonts w:ascii="Arial" w:eastAsia="Times New Roman" w:hAnsi="Arial" w:cs="Arial"/>
          <w:lang w:val="en-US"/>
        </w:rPr>
        <w:t>izuzimajući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grad Beograd, </w:t>
      </w:r>
      <w:proofErr w:type="spellStart"/>
      <w:r w:rsidRPr="00893022">
        <w:rPr>
          <w:rFonts w:ascii="Arial" w:eastAsia="Times New Roman" w:hAnsi="Arial" w:cs="Arial"/>
          <w:lang w:val="en-US"/>
        </w:rPr>
        <w:t>imenuje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najmanje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jednog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energetskih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menadžera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893022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nivou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grada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. </w:t>
      </w:r>
    </w:p>
    <w:p w14:paraId="462268EA" w14:textId="77777777" w:rsidR="00893022" w:rsidRPr="00893022" w:rsidRDefault="00893022" w:rsidP="0089302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93022">
        <w:rPr>
          <w:rFonts w:ascii="Arial" w:eastAsia="Times New Roman" w:hAnsi="Arial" w:cs="Arial"/>
          <w:lang w:val="en-US"/>
        </w:rPr>
        <w:t xml:space="preserve">Grad Beograd </w:t>
      </w:r>
      <w:proofErr w:type="spellStart"/>
      <w:r w:rsidRPr="00893022">
        <w:rPr>
          <w:rFonts w:ascii="Arial" w:eastAsia="Times New Roman" w:hAnsi="Arial" w:cs="Arial"/>
          <w:lang w:val="en-US"/>
        </w:rPr>
        <w:t>imenuje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najmanje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jednog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energetskog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menadžera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893022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nivou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grada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93022">
        <w:rPr>
          <w:rFonts w:ascii="Arial" w:eastAsia="Times New Roman" w:hAnsi="Arial" w:cs="Arial"/>
          <w:lang w:val="en-US"/>
        </w:rPr>
        <w:t>kao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najmanje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po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jednog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energetskog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menadžera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za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sledeće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oblasti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893022">
        <w:rPr>
          <w:rFonts w:ascii="Arial" w:eastAsia="Times New Roman" w:hAnsi="Arial" w:cs="Arial"/>
          <w:lang w:val="en-US"/>
        </w:rPr>
        <w:t>obrazovanja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dečje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zaštite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93022">
        <w:rPr>
          <w:rFonts w:ascii="Arial" w:eastAsia="Times New Roman" w:hAnsi="Arial" w:cs="Arial"/>
          <w:lang w:val="en-US"/>
        </w:rPr>
        <w:t>socijalne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zaštite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93022">
        <w:rPr>
          <w:rFonts w:ascii="Arial" w:eastAsia="Times New Roman" w:hAnsi="Arial" w:cs="Arial"/>
          <w:lang w:val="en-US"/>
        </w:rPr>
        <w:t>kulture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93022">
        <w:rPr>
          <w:rFonts w:ascii="Arial" w:eastAsia="Times New Roman" w:hAnsi="Arial" w:cs="Arial"/>
          <w:lang w:val="en-US"/>
        </w:rPr>
        <w:t>zdravstva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93022">
        <w:rPr>
          <w:rFonts w:ascii="Arial" w:eastAsia="Times New Roman" w:hAnsi="Arial" w:cs="Arial"/>
          <w:lang w:val="en-US"/>
        </w:rPr>
        <w:t>sporta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omladine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. </w:t>
      </w:r>
    </w:p>
    <w:p w14:paraId="311FB5C5" w14:textId="77777777" w:rsidR="00893022" w:rsidRPr="00893022" w:rsidRDefault="00893022" w:rsidP="0089302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893022">
        <w:rPr>
          <w:rFonts w:ascii="Arial" w:eastAsia="Times New Roman" w:hAnsi="Arial" w:cs="Arial"/>
          <w:lang w:val="en-US"/>
        </w:rPr>
        <w:t>Energetski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menadžer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iz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st.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1-5.</w:t>
      </w:r>
      <w:proofErr w:type="gram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893022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člana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ispunjava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uslove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za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imenovanje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ako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ima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licencu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energetskog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menadžera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za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oblast </w:t>
      </w:r>
      <w:proofErr w:type="spellStart"/>
      <w:r w:rsidRPr="00893022">
        <w:rPr>
          <w:rFonts w:ascii="Arial" w:eastAsia="Times New Roman" w:hAnsi="Arial" w:cs="Arial"/>
          <w:lang w:val="en-US"/>
        </w:rPr>
        <w:t>energetike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javnog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sektora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. </w:t>
      </w:r>
    </w:p>
    <w:p w14:paraId="288D1B76" w14:textId="77777777" w:rsidR="00893022" w:rsidRPr="00893022" w:rsidRDefault="00893022" w:rsidP="0089302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" w:name="clan_5"/>
      <w:bookmarkEnd w:id="5"/>
      <w:proofErr w:type="spellStart"/>
      <w:r w:rsidRPr="00893022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89302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5 </w:t>
      </w:r>
    </w:p>
    <w:p w14:paraId="48634FFD" w14:textId="77777777" w:rsidR="00893022" w:rsidRPr="00893022" w:rsidRDefault="00893022" w:rsidP="0089302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893022">
        <w:rPr>
          <w:rFonts w:ascii="Arial" w:eastAsia="Times New Roman" w:hAnsi="Arial" w:cs="Arial"/>
          <w:lang w:val="en-US"/>
        </w:rPr>
        <w:t>Organi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državne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uprave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93022">
        <w:rPr>
          <w:rFonts w:ascii="Arial" w:eastAsia="Times New Roman" w:hAnsi="Arial" w:cs="Arial"/>
          <w:lang w:val="en-US"/>
        </w:rPr>
        <w:t>drugi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organi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organizacije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Republike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Srbije, </w:t>
      </w:r>
      <w:proofErr w:type="spellStart"/>
      <w:r w:rsidRPr="00893022">
        <w:rPr>
          <w:rFonts w:ascii="Arial" w:eastAsia="Times New Roman" w:hAnsi="Arial" w:cs="Arial"/>
          <w:lang w:val="en-US"/>
        </w:rPr>
        <w:t>organi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organizaciji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autonomne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pokrajine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organizacije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za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obavezno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socijalno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osiguranje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kao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Obveznici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sistema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imenuju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najmanje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po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jednog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energetskog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menadžera</w:t>
      </w:r>
      <w:proofErr w:type="spellEnd"/>
      <w:r w:rsidRPr="00893022">
        <w:rPr>
          <w:rFonts w:ascii="Arial" w:eastAsia="Times New Roman" w:hAnsi="Arial" w:cs="Arial"/>
          <w:lang w:val="en-US"/>
        </w:rPr>
        <w:t>.</w:t>
      </w:r>
      <w:proofErr w:type="gramEnd"/>
      <w:r w:rsidRPr="00893022">
        <w:rPr>
          <w:rFonts w:ascii="Arial" w:eastAsia="Times New Roman" w:hAnsi="Arial" w:cs="Arial"/>
          <w:lang w:val="en-US"/>
        </w:rPr>
        <w:t xml:space="preserve"> </w:t>
      </w:r>
    </w:p>
    <w:p w14:paraId="250079C0" w14:textId="77777777" w:rsidR="00893022" w:rsidRPr="00893022" w:rsidRDefault="00893022" w:rsidP="0089302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893022">
        <w:rPr>
          <w:rFonts w:ascii="Arial" w:eastAsia="Times New Roman" w:hAnsi="Arial" w:cs="Arial"/>
          <w:lang w:val="en-US"/>
        </w:rPr>
        <w:t>Obveznici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sistema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iz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stava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1.</w:t>
      </w:r>
      <w:proofErr w:type="gram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893022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člana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koji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podnose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godišnji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izveštaj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93022">
        <w:rPr>
          <w:rFonts w:ascii="Arial" w:eastAsia="Times New Roman" w:hAnsi="Arial" w:cs="Arial"/>
          <w:lang w:val="en-US"/>
        </w:rPr>
        <w:t>ostvarivanju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ciljeva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uštede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energije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za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više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od 100 </w:t>
      </w:r>
      <w:proofErr w:type="spellStart"/>
      <w:r w:rsidRPr="00893022">
        <w:rPr>
          <w:rFonts w:ascii="Arial" w:eastAsia="Times New Roman" w:hAnsi="Arial" w:cs="Arial"/>
          <w:lang w:val="en-US"/>
        </w:rPr>
        <w:t>zgrada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ili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100.000 m</w:t>
      </w:r>
      <w:r w:rsidRPr="00893022">
        <w:rPr>
          <w:rFonts w:ascii="Arial" w:eastAsia="Times New Roman" w:hAnsi="Arial" w:cs="Arial"/>
          <w:sz w:val="15"/>
          <w:szCs w:val="15"/>
          <w:vertAlign w:val="superscript"/>
          <w:lang w:val="en-US"/>
        </w:rPr>
        <w:t>2</w:t>
      </w:r>
      <w:r w:rsidRPr="00893022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93022">
        <w:rPr>
          <w:rFonts w:ascii="Arial" w:eastAsia="Times New Roman" w:hAnsi="Arial" w:cs="Arial"/>
          <w:lang w:val="en-US"/>
        </w:rPr>
        <w:t>imenuju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najmanje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dva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energetska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menadžera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. </w:t>
      </w:r>
    </w:p>
    <w:p w14:paraId="1E4B7040" w14:textId="77777777" w:rsidR="00893022" w:rsidRPr="00893022" w:rsidRDefault="00893022" w:rsidP="0089302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893022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893022">
        <w:rPr>
          <w:rFonts w:ascii="Arial" w:eastAsia="Times New Roman" w:hAnsi="Arial" w:cs="Arial"/>
          <w:lang w:val="en-US"/>
        </w:rPr>
        <w:t>slučaju</w:t>
      </w:r>
      <w:proofErr w:type="spellEnd"/>
      <w:r w:rsidRPr="00893022">
        <w:rPr>
          <w:rFonts w:ascii="Arial" w:eastAsia="Times New Roman" w:hAnsi="Arial" w:cs="Arial"/>
          <w:lang w:val="en-US"/>
        </w:rPr>
        <w:t> </w:t>
      </w:r>
      <w:proofErr w:type="spellStart"/>
      <w:r w:rsidRPr="00893022">
        <w:rPr>
          <w:rFonts w:ascii="Arial" w:eastAsia="Times New Roman" w:hAnsi="Arial" w:cs="Arial"/>
          <w:lang w:val="en-US"/>
        </w:rPr>
        <w:t>kada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su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održavanje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investiciono-tehnički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poslovi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893022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objektima</w:t>
      </w:r>
      <w:proofErr w:type="spellEnd"/>
      <w:r w:rsidRPr="00893022">
        <w:rPr>
          <w:rFonts w:ascii="Arial" w:eastAsia="Times New Roman" w:hAnsi="Arial" w:cs="Arial"/>
          <w:lang w:val="en-US"/>
        </w:rPr>
        <w:t> </w:t>
      </w:r>
      <w:proofErr w:type="spellStart"/>
      <w:r w:rsidRPr="00893022">
        <w:rPr>
          <w:rFonts w:ascii="Arial" w:eastAsia="Times New Roman" w:hAnsi="Arial" w:cs="Arial"/>
          <w:lang w:val="en-US"/>
        </w:rPr>
        <w:t>iz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stava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893022">
        <w:rPr>
          <w:rFonts w:ascii="Arial" w:eastAsia="Times New Roman" w:hAnsi="Arial" w:cs="Arial"/>
          <w:lang w:val="en-US"/>
        </w:rPr>
        <w:t>ovog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člana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povereni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posebnom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organu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ili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organizaciji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Republike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Srbije, </w:t>
      </w:r>
      <w:proofErr w:type="spellStart"/>
      <w:r w:rsidRPr="00893022">
        <w:rPr>
          <w:rFonts w:ascii="Arial" w:eastAsia="Times New Roman" w:hAnsi="Arial" w:cs="Arial"/>
          <w:lang w:val="en-US"/>
        </w:rPr>
        <w:t>odnosno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autonomne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pokrajine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93022">
        <w:rPr>
          <w:rFonts w:ascii="Arial" w:eastAsia="Times New Roman" w:hAnsi="Arial" w:cs="Arial"/>
          <w:lang w:val="en-US"/>
        </w:rPr>
        <w:t>taj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organ, </w:t>
      </w:r>
      <w:proofErr w:type="spellStart"/>
      <w:r w:rsidRPr="00893022">
        <w:rPr>
          <w:rFonts w:ascii="Arial" w:eastAsia="Times New Roman" w:hAnsi="Arial" w:cs="Arial"/>
          <w:lang w:val="en-US"/>
        </w:rPr>
        <w:t>odnosno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organizacija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imenuje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najmanje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jednog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energetskog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menadžera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93022">
        <w:rPr>
          <w:rFonts w:ascii="Arial" w:eastAsia="Times New Roman" w:hAnsi="Arial" w:cs="Arial"/>
          <w:lang w:val="en-US"/>
        </w:rPr>
        <w:t>za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zbirnu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površinu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zgrada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do 100.000 m</w:t>
      </w:r>
      <w:r w:rsidRPr="00893022">
        <w:rPr>
          <w:rFonts w:ascii="Arial" w:eastAsia="Times New Roman" w:hAnsi="Arial" w:cs="Arial"/>
          <w:sz w:val="15"/>
          <w:szCs w:val="15"/>
          <w:vertAlign w:val="superscript"/>
          <w:lang w:val="en-US"/>
        </w:rPr>
        <w:t>2</w:t>
      </w:r>
      <w:r w:rsidRPr="00893022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93022">
        <w:rPr>
          <w:rFonts w:ascii="Arial" w:eastAsia="Times New Roman" w:hAnsi="Arial" w:cs="Arial"/>
          <w:lang w:val="en-US"/>
        </w:rPr>
        <w:t>najmanje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dva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energetska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menadžera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za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zbirnu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površinu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zgrada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preko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100.000 m</w:t>
      </w:r>
      <w:r w:rsidRPr="00893022">
        <w:rPr>
          <w:rFonts w:ascii="Arial" w:eastAsia="Times New Roman" w:hAnsi="Arial" w:cs="Arial"/>
          <w:sz w:val="15"/>
          <w:szCs w:val="15"/>
          <w:vertAlign w:val="superscript"/>
          <w:lang w:val="en-US"/>
        </w:rPr>
        <w:t>2</w:t>
      </w:r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najmanje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tri </w:t>
      </w:r>
      <w:proofErr w:type="spellStart"/>
      <w:r w:rsidRPr="00893022">
        <w:rPr>
          <w:rFonts w:ascii="Arial" w:eastAsia="Times New Roman" w:hAnsi="Arial" w:cs="Arial"/>
          <w:lang w:val="en-US"/>
        </w:rPr>
        <w:t>energetska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menadžera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za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zbirnu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površinu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zgrada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preko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200.000 m</w:t>
      </w:r>
      <w:r w:rsidRPr="00893022">
        <w:rPr>
          <w:rFonts w:ascii="Arial" w:eastAsia="Times New Roman" w:hAnsi="Arial" w:cs="Arial"/>
          <w:sz w:val="15"/>
          <w:szCs w:val="15"/>
          <w:vertAlign w:val="superscript"/>
          <w:lang w:val="en-US"/>
        </w:rPr>
        <w:t>2</w:t>
      </w:r>
      <w:r w:rsidRPr="00893022">
        <w:rPr>
          <w:rFonts w:ascii="Arial" w:eastAsia="Times New Roman" w:hAnsi="Arial" w:cs="Arial"/>
          <w:lang w:val="en-US"/>
        </w:rPr>
        <w:t xml:space="preserve">. </w:t>
      </w:r>
    </w:p>
    <w:p w14:paraId="4F1E1540" w14:textId="77777777" w:rsidR="00893022" w:rsidRPr="00893022" w:rsidRDefault="00893022" w:rsidP="0089302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893022">
        <w:rPr>
          <w:rFonts w:ascii="Arial" w:eastAsia="Times New Roman" w:hAnsi="Arial" w:cs="Arial"/>
          <w:lang w:val="en-US"/>
        </w:rPr>
        <w:t>Energetski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menadžeri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iz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st.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1-3.</w:t>
      </w:r>
      <w:proofErr w:type="gram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893022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člana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ispunjava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uslove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za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imenovanje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ako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ima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licencu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energetskog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menadžera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za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oblast </w:t>
      </w:r>
      <w:proofErr w:type="spellStart"/>
      <w:r w:rsidRPr="00893022">
        <w:rPr>
          <w:rFonts w:ascii="Arial" w:eastAsia="Times New Roman" w:hAnsi="Arial" w:cs="Arial"/>
          <w:lang w:val="en-US"/>
        </w:rPr>
        <w:t>energetike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javnog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sektora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ili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licencu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energetskog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menadžera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za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oblast </w:t>
      </w:r>
      <w:proofErr w:type="spellStart"/>
      <w:r w:rsidRPr="00893022">
        <w:rPr>
          <w:rFonts w:ascii="Arial" w:eastAsia="Times New Roman" w:hAnsi="Arial" w:cs="Arial"/>
          <w:lang w:val="en-US"/>
        </w:rPr>
        <w:t>energetike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zgrada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. </w:t>
      </w:r>
    </w:p>
    <w:p w14:paraId="50221576" w14:textId="77777777" w:rsidR="00893022" w:rsidRPr="00893022" w:rsidRDefault="00893022" w:rsidP="0089302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6" w:name="clan_6"/>
      <w:bookmarkEnd w:id="6"/>
      <w:proofErr w:type="spellStart"/>
      <w:r w:rsidRPr="00893022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89302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6 </w:t>
      </w:r>
    </w:p>
    <w:p w14:paraId="469E2835" w14:textId="77777777" w:rsidR="00893022" w:rsidRPr="00893022" w:rsidRDefault="00893022" w:rsidP="0089302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93022">
        <w:rPr>
          <w:rFonts w:ascii="Arial" w:eastAsia="Times New Roman" w:hAnsi="Arial" w:cs="Arial"/>
          <w:lang w:val="en-US"/>
        </w:rPr>
        <w:t>Ustanove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koje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su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samostalni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Obveznici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sistema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93022">
        <w:rPr>
          <w:rFonts w:ascii="Arial" w:eastAsia="Times New Roman" w:hAnsi="Arial" w:cs="Arial"/>
          <w:lang w:val="en-US"/>
        </w:rPr>
        <w:t>skladu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893022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aktom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Vlade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kojim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93022">
        <w:rPr>
          <w:rFonts w:ascii="Arial" w:eastAsia="Times New Roman" w:hAnsi="Arial" w:cs="Arial"/>
          <w:lang w:val="en-US"/>
        </w:rPr>
        <w:t>bliže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utvrđuju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kriterijumi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na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osnovu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kojih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893022">
        <w:rPr>
          <w:rFonts w:ascii="Arial" w:eastAsia="Times New Roman" w:hAnsi="Arial" w:cs="Arial"/>
          <w:lang w:val="en-US"/>
        </w:rPr>
        <w:t>utvrđuju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obveznici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sistema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energetskog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menadžmenta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93022">
        <w:rPr>
          <w:rFonts w:ascii="Arial" w:eastAsia="Times New Roman" w:hAnsi="Arial" w:cs="Arial"/>
          <w:lang w:val="en-US"/>
        </w:rPr>
        <w:t>imenuju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najmanje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jednog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energetskog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menadžera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. </w:t>
      </w:r>
    </w:p>
    <w:p w14:paraId="3C795903" w14:textId="77777777" w:rsidR="00893022" w:rsidRPr="00893022" w:rsidRDefault="00893022" w:rsidP="0089302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893022">
        <w:rPr>
          <w:rFonts w:ascii="Arial" w:eastAsia="Times New Roman" w:hAnsi="Arial" w:cs="Arial"/>
          <w:lang w:val="en-US"/>
        </w:rPr>
        <w:t>Energetski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menadžer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iz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stava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1.</w:t>
      </w:r>
      <w:proofErr w:type="gram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893022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člana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ispunjava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uslove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za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imenovanje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ako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ima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licencu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energetskog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menadžera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za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oblast </w:t>
      </w:r>
      <w:proofErr w:type="spellStart"/>
      <w:r w:rsidRPr="00893022">
        <w:rPr>
          <w:rFonts w:ascii="Arial" w:eastAsia="Times New Roman" w:hAnsi="Arial" w:cs="Arial"/>
          <w:lang w:val="en-US"/>
        </w:rPr>
        <w:t>energetike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javnog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sektora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ili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licencu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energetskog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menadžera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za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oblast </w:t>
      </w:r>
      <w:proofErr w:type="spellStart"/>
      <w:r w:rsidRPr="00893022">
        <w:rPr>
          <w:rFonts w:ascii="Arial" w:eastAsia="Times New Roman" w:hAnsi="Arial" w:cs="Arial"/>
          <w:lang w:val="en-US"/>
        </w:rPr>
        <w:t>energetike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zgrada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. </w:t>
      </w:r>
    </w:p>
    <w:p w14:paraId="1658A72D" w14:textId="77777777" w:rsidR="00893022" w:rsidRPr="00893022" w:rsidRDefault="00893022" w:rsidP="0089302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7" w:name="clan_7"/>
      <w:bookmarkEnd w:id="7"/>
      <w:proofErr w:type="spellStart"/>
      <w:r w:rsidRPr="00893022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89302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7 </w:t>
      </w:r>
    </w:p>
    <w:p w14:paraId="62123014" w14:textId="77777777" w:rsidR="00893022" w:rsidRPr="00893022" w:rsidRDefault="00893022" w:rsidP="0089302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93022">
        <w:rPr>
          <w:rFonts w:ascii="Arial" w:eastAsia="Times New Roman" w:hAnsi="Arial" w:cs="Arial"/>
          <w:lang w:val="en-US"/>
        </w:rPr>
        <w:t>Danom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stupanja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na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snagu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ovog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pravilnika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prestaju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893022">
        <w:rPr>
          <w:rFonts w:ascii="Arial" w:eastAsia="Times New Roman" w:hAnsi="Arial" w:cs="Arial"/>
          <w:lang w:val="en-US"/>
        </w:rPr>
        <w:t>važe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Pravilnik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93022">
        <w:rPr>
          <w:rFonts w:ascii="Arial" w:eastAsia="Times New Roman" w:hAnsi="Arial" w:cs="Arial"/>
          <w:lang w:val="en-US"/>
        </w:rPr>
        <w:t>uslovima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za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imenovanje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energetskih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menadžera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93022">
        <w:rPr>
          <w:rFonts w:ascii="Arial" w:eastAsia="Times New Roman" w:hAnsi="Arial" w:cs="Arial"/>
          <w:lang w:val="en-US"/>
        </w:rPr>
        <w:t>organima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jedinica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lokalne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samouprave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893022">
        <w:rPr>
          <w:rFonts w:ascii="Arial" w:eastAsia="Times New Roman" w:hAnsi="Arial" w:cs="Arial"/>
          <w:lang w:val="en-US"/>
        </w:rPr>
        <w:t>Službeni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glasnik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RS", </w:t>
      </w:r>
      <w:proofErr w:type="spellStart"/>
      <w:r w:rsidRPr="00893022">
        <w:rPr>
          <w:rFonts w:ascii="Arial" w:eastAsia="Times New Roman" w:hAnsi="Arial" w:cs="Arial"/>
          <w:lang w:val="en-US"/>
        </w:rPr>
        <w:t>broj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31/16), </w:t>
      </w:r>
      <w:proofErr w:type="spellStart"/>
      <w:r w:rsidRPr="00893022">
        <w:rPr>
          <w:rFonts w:ascii="Arial" w:eastAsia="Times New Roman" w:hAnsi="Arial" w:cs="Arial"/>
          <w:lang w:val="en-US"/>
        </w:rPr>
        <w:t>Pravilnik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93022">
        <w:rPr>
          <w:rFonts w:ascii="Arial" w:eastAsia="Times New Roman" w:hAnsi="Arial" w:cs="Arial"/>
          <w:lang w:val="en-US"/>
        </w:rPr>
        <w:t>uslovima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za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imenovanje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energetskih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menadžera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93022">
        <w:rPr>
          <w:rFonts w:ascii="Arial" w:eastAsia="Times New Roman" w:hAnsi="Arial" w:cs="Arial"/>
          <w:lang w:val="en-US"/>
        </w:rPr>
        <w:t>privrednim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društvima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čija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93022">
        <w:rPr>
          <w:rFonts w:ascii="Arial" w:eastAsia="Times New Roman" w:hAnsi="Arial" w:cs="Arial"/>
          <w:lang w:val="en-US"/>
        </w:rPr>
        <w:t>pretežna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delatnost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93022">
        <w:rPr>
          <w:rFonts w:ascii="Arial" w:eastAsia="Times New Roman" w:hAnsi="Arial" w:cs="Arial"/>
          <w:lang w:val="en-US"/>
        </w:rPr>
        <w:t>proizvodnom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sektoru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preduzećima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kao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javnom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službama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893022">
        <w:rPr>
          <w:rFonts w:ascii="Arial" w:eastAsia="Times New Roman" w:hAnsi="Arial" w:cs="Arial"/>
          <w:lang w:val="en-US"/>
        </w:rPr>
        <w:t>Službeni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glasnik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RS", </w:t>
      </w:r>
      <w:proofErr w:type="spellStart"/>
      <w:r w:rsidRPr="00893022">
        <w:rPr>
          <w:rFonts w:ascii="Arial" w:eastAsia="Times New Roman" w:hAnsi="Arial" w:cs="Arial"/>
          <w:lang w:val="en-US"/>
        </w:rPr>
        <w:t>broj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98/16) </w:t>
      </w:r>
      <w:proofErr w:type="spellStart"/>
      <w:r w:rsidRPr="00893022">
        <w:rPr>
          <w:rFonts w:ascii="Arial" w:eastAsia="Times New Roman" w:hAnsi="Arial" w:cs="Arial"/>
          <w:lang w:val="en-US"/>
        </w:rPr>
        <w:t>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Pravilnik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893022">
        <w:rPr>
          <w:rFonts w:ascii="Arial" w:eastAsia="Times New Roman" w:hAnsi="Arial" w:cs="Arial"/>
          <w:lang w:val="en-US"/>
        </w:rPr>
        <w:t>uslovima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za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imenovanje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energetskih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menadžera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93022">
        <w:rPr>
          <w:rFonts w:ascii="Arial" w:eastAsia="Times New Roman" w:hAnsi="Arial" w:cs="Arial"/>
          <w:lang w:val="en-US"/>
        </w:rPr>
        <w:t>privrednim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društvima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čija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893022">
        <w:rPr>
          <w:rFonts w:ascii="Arial" w:eastAsia="Times New Roman" w:hAnsi="Arial" w:cs="Arial"/>
          <w:lang w:val="en-US"/>
        </w:rPr>
        <w:t>pretežna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delatnost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893022">
        <w:rPr>
          <w:rFonts w:ascii="Arial" w:eastAsia="Times New Roman" w:hAnsi="Arial" w:cs="Arial"/>
          <w:lang w:val="en-US"/>
        </w:rPr>
        <w:t>sektoru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trgovine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usluga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93022">
        <w:rPr>
          <w:rFonts w:ascii="Arial" w:eastAsia="Times New Roman" w:hAnsi="Arial" w:cs="Arial"/>
          <w:lang w:val="en-US"/>
        </w:rPr>
        <w:t>organima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državne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uprave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93022">
        <w:rPr>
          <w:rFonts w:ascii="Arial" w:eastAsia="Times New Roman" w:hAnsi="Arial" w:cs="Arial"/>
          <w:lang w:val="en-US"/>
        </w:rPr>
        <w:t>drugim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organima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Republike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Srbije, </w:t>
      </w:r>
      <w:proofErr w:type="spellStart"/>
      <w:r w:rsidRPr="00893022">
        <w:rPr>
          <w:rFonts w:ascii="Arial" w:eastAsia="Times New Roman" w:hAnsi="Arial" w:cs="Arial"/>
          <w:lang w:val="en-US"/>
        </w:rPr>
        <w:t>organima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autonomne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pokrajine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ustanovama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893022">
        <w:rPr>
          <w:rFonts w:ascii="Arial" w:eastAsia="Times New Roman" w:hAnsi="Arial" w:cs="Arial"/>
          <w:lang w:val="en-US"/>
        </w:rPr>
        <w:t>Službeni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glasnik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RS", </w:t>
      </w:r>
      <w:proofErr w:type="spellStart"/>
      <w:r w:rsidRPr="00893022">
        <w:rPr>
          <w:rFonts w:ascii="Arial" w:eastAsia="Times New Roman" w:hAnsi="Arial" w:cs="Arial"/>
          <w:lang w:val="en-US"/>
        </w:rPr>
        <w:t>broj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82/17). </w:t>
      </w:r>
    </w:p>
    <w:p w14:paraId="6ECB5B16" w14:textId="77777777" w:rsidR="00893022" w:rsidRPr="00893022" w:rsidRDefault="00893022" w:rsidP="0089302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8" w:name="clan_8"/>
      <w:bookmarkEnd w:id="8"/>
      <w:proofErr w:type="spellStart"/>
      <w:r w:rsidRPr="00893022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89302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8 </w:t>
      </w:r>
    </w:p>
    <w:p w14:paraId="0A724372" w14:textId="77777777" w:rsidR="00893022" w:rsidRPr="00893022" w:rsidRDefault="00893022" w:rsidP="00893022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893022">
        <w:rPr>
          <w:rFonts w:ascii="Arial" w:eastAsia="Times New Roman" w:hAnsi="Arial" w:cs="Arial"/>
          <w:lang w:val="en-US"/>
        </w:rPr>
        <w:lastRenderedPageBreak/>
        <w:t>Ovaj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pravilnik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stupa </w:t>
      </w:r>
      <w:proofErr w:type="spellStart"/>
      <w:proofErr w:type="gramStart"/>
      <w:r w:rsidRPr="00893022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snagu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osmog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dana od dana </w:t>
      </w:r>
      <w:proofErr w:type="spellStart"/>
      <w:r w:rsidRPr="00893022">
        <w:rPr>
          <w:rFonts w:ascii="Arial" w:eastAsia="Times New Roman" w:hAnsi="Arial" w:cs="Arial"/>
          <w:lang w:val="en-US"/>
        </w:rPr>
        <w:t>objavljivanja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u "</w:t>
      </w:r>
      <w:proofErr w:type="spellStart"/>
      <w:r w:rsidRPr="00893022">
        <w:rPr>
          <w:rFonts w:ascii="Arial" w:eastAsia="Times New Roman" w:hAnsi="Arial" w:cs="Arial"/>
          <w:lang w:val="en-US"/>
        </w:rPr>
        <w:t>Službenom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glasniku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93022">
        <w:rPr>
          <w:rFonts w:ascii="Arial" w:eastAsia="Times New Roman" w:hAnsi="Arial" w:cs="Arial"/>
          <w:lang w:val="en-US"/>
        </w:rPr>
        <w:t>Republike</w:t>
      </w:r>
      <w:proofErr w:type="spellEnd"/>
      <w:r w:rsidRPr="00893022">
        <w:rPr>
          <w:rFonts w:ascii="Arial" w:eastAsia="Times New Roman" w:hAnsi="Arial" w:cs="Arial"/>
          <w:lang w:val="en-US"/>
        </w:rPr>
        <w:t xml:space="preserve"> Srbije". </w:t>
      </w:r>
    </w:p>
    <w:p w14:paraId="459DCC8F" w14:textId="77777777" w:rsidR="00A826D5" w:rsidRDefault="00A826D5"/>
    <w:sectPr w:rsidR="00A826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22"/>
    <w:rsid w:val="000D50D0"/>
    <w:rsid w:val="00893022"/>
    <w:rsid w:val="009332AE"/>
    <w:rsid w:val="00A70F32"/>
    <w:rsid w:val="00A826D5"/>
    <w:rsid w:val="00F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3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3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2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893022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93022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customStyle="1" w:styleId="clan">
    <w:name w:val="clan"/>
    <w:basedOn w:val="Normal"/>
    <w:rsid w:val="00893022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893022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podnaslovpropisa">
    <w:name w:val="podnaslovpropisa"/>
    <w:basedOn w:val="Normal"/>
    <w:rsid w:val="00893022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customStyle="1" w:styleId="normalprored">
    <w:name w:val="normalprored"/>
    <w:basedOn w:val="Normal"/>
    <w:rsid w:val="00893022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character" w:customStyle="1" w:styleId="stepen1">
    <w:name w:val="stepen1"/>
    <w:basedOn w:val="DefaultParagraphFont"/>
    <w:rsid w:val="00893022"/>
    <w:rPr>
      <w:sz w:val="15"/>
      <w:szCs w:val="15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332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32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3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2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893022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93022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customStyle="1" w:styleId="clan">
    <w:name w:val="clan"/>
    <w:basedOn w:val="Normal"/>
    <w:rsid w:val="00893022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893022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podnaslovpropisa">
    <w:name w:val="podnaslovpropisa"/>
    <w:basedOn w:val="Normal"/>
    <w:rsid w:val="00893022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customStyle="1" w:styleId="normalprored">
    <w:name w:val="normalprored"/>
    <w:basedOn w:val="Normal"/>
    <w:rsid w:val="00893022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character" w:customStyle="1" w:styleId="stepen1">
    <w:name w:val="stepen1"/>
    <w:basedOn w:val="DefaultParagraphFont"/>
    <w:rsid w:val="00893022"/>
    <w:rPr>
      <w:sz w:val="15"/>
      <w:szCs w:val="15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332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32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</dc:creator>
  <cp:keywords/>
  <dc:description/>
  <cp:lastModifiedBy>CIS</cp:lastModifiedBy>
  <cp:revision>2</cp:revision>
  <dcterms:created xsi:type="dcterms:W3CDTF">2022-12-16T09:28:00Z</dcterms:created>
  <dcterms:modified xsi:type="dcterms:W3CDTF">2023-01-30T10:23:00Z</dcterms:modified>
</cp:coreProperties>
</file>